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72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 w:eastAsia="宋体"/>
          <w:b/>
          <w:sz w:val="24"/>
          <w:lang w:val="en-US" w:eastAsia="zh-CN"/>
        </w:rPr>
      </w:pPr>
      <w:bookmarkStart w:id="0" w:name="_Hlt450051172"/>
      <w:bookmarkEnd w:id="0"/>
      <w:bookmarkStart w:id="1" w:name="_Hlt450066087"/>
      <w:bookmarkEnd w:id="1"/>
      <w:bookmarkStart w:id="2" w:name="_Hlt450039480"/>
      <w:bookmarkEnd w:id="2"/>
      <w:bookmarkStart w:id="3" w:name="_Hlt448930105"/>
      <w:bookmarkEnd w:id="3"/>
      <w:bookmarkStart w:id="4" w:name="_Hlt450066085"/>
      <w:bookmarkEnd w:id="4"/>
      <w:bookmarkStart w:id="5" w:name="_Hlt449016246"/>
      <w:bookmarkEnd w:id="5"/>
      <w:bookmarkStart w:id="6" w:name="OLE_LINK49"/>
      <w:bookmarkStart w:id="7" w:name="OLE_LINK3"/>
      <w:bookmarkStart w:id="8" w:name="OLE_LINK27"/>
      <w:bookmarkStart w:id="9" w:name="OLE_LINK111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 xml:space="preserve"> 11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R4-250094</w:t>
      </w:r>
      <w:r>
        <w:rPr>
          <w:rFonts w:hint="eastAsia" w:eastAsia="宋体"/>
          <w:b/>
          <w:sz w:val="24"/>
          <w:lang w:val="en-US" w:eastAsia="zh-CN"/>
        </w:rPr>
        <w:t>3</w:t>
      </w:r>
    </w:p>
    <w:p>
      <w:pPr>
        <w:pStyle w:val="72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sz w:val="24"/>
          <w:lang w:val="en-GB" w:eastAsia="en-GB"/>
        </w:rPr>
      </w:pPr>
      <w:r>
        <w:rPr>
          <w:rFonts w:hint="eastAsia"/>
          <w:b/>
          <w:sz w:val="24"/>
          <w:lang w:val="en-US" w:eastAsia="zh-CN"/>
        </w:rPr>
        <w:t>Athens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Grace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Feb.17th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21th</w:t>
      </w:r>
      <w:r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bookmarkEnd w:id="6"/>
    <w:bookmarkEnd w:id="7"/>
    <w:bookmarkEnd w:id="8"/>
    <w:bookmarkEnd w:id="9"/>
    <w:p>
      <w:pPr>
        <w:pStyle w:val="14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="120" w:after="120"/>
        <w:jc w:val="both"/>
        <w:textAlignment w:val="auto"/>
        <w:rPr>
          <w:b/>
          <w:i/>
          <w:sz w:val="24"/>
          <w:highlight w:val="none"/>
        </w:rPr>
      </w:pP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59"/>
          <w:rFonts w:hint="default"/>
          <w:b/>
          <w:highlight w:val="none"/>
          <w:lang w:val="en-US" w:eastAsia="zh-CN"/>
        </w:rPr>
      </w:pPr>
      <w:r>
        <w:rPr>
          <w:rStyle w:val="59"/>
          <w:rFonts w:hint="eastAsia"/>
          <w:b/>
          <w:highlight w:val="none"/>
          <w:lang w:val="en-US" w:eastAsia="zh-CN"/>
        </w:rPr>
        <w:t xml:space="preserve">Source: </w:t>
      </w:r>
      <w:r>
        <w:rPr>
          <w:rStyle w:val="59"/>
          <w:rFonts w:hint="eastAsia"/>
          <w:b/>
          <w:highlight w:val="none"/>
          <w:lang w:val="en-US" w:eastAsia="zh-CN"/>
        </w:rPr>
        <w:tab/>
      </w:r>
      <w:r>
        <w:rPr>
          <w:rStyle w:val="59"/>
          <w:rFonts w:hint="eastAsia"/>
          <w:b/>
          <w:highlight w:val="none"/>
          <w:lang w:val="en-US" w:eastAsia="zh-CN"/>
        </w:rPr>
        <w:t>ZTE Corporation, Sanechips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ind w:left="482" w:hanging="482" w:hangingChars="200"/>
        <w:textAlignment w:val="auto"/>
        <w:outlineLvl w:val="0"/>
        <w:rPr>
          <w:rStyle w:val="59"/>
          <w:rFonts w:hint="default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r>
        <w:rPr>
          <w:rFonts w:hint="eastAsia" w:ascii="Arial" w:hAnsi="Arial"/>
          <w:b/>
          <w:sz w:val="24"/>
          <w:highlight w:val="none"/>
          <w:lang w:val="en-US" w:eastAsia="ja-JP"/>
        </w:rPr>
        <w:t xml:space="preserve">On EESS </w:t>
      </w:r>
      <w:r>
        <w:rPr>
          <w:rFonts w:hint="eastAsia" w:ascii="Arial" w:hAnsi="Arial"/>
          <w:b/>
          <w:sz w:val="24"/>
          <w:highlight w:val="none"/>
          <w:lang w:val="en-US" w:eastAsia="zh-CN"/>
        </w:rPr>
        <w:t xml:space="preserve">new NS modified MPR behaviour 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59"/>
          <w:rFonts w:hint="default"/>
          <w:b/>
          <w:highlight w:val="none"/>
          <w:lang w:val="en-US" w:eastAsia="zh-CN"/>
        </w:rPr>
      </w:pPr>
      <w:r>
        <w:rPr>
          <w:rStyle w:val="59"/>
          <w:rFonts w:hint="eastAsia"/>
          <w:b/>
          <w:highlight w:val="none"/>
          <w:lang w:val="pt-BR" w:eastAsia="zh-CN"/>
        </w:rPr>
        <w:t>Agenda item:</w:t>
      </w:r>
      <w:r>
        <w:rPr>
          <w:rStyle w:val="59"/>
          <w:rFonts w:hint="eastAsia"/>
          <w:b/>
          <w:highlight w:val="none"/>
          <w:lang w:val="pt-BR" w:eastAsia="zh-CN"/>
        </w:rPr>
        <w:tab/>
      </w:r>
      <w:r>
        <w:rPr>
          <w:rStyle w:val="59"/>
          <w:rFonts w:hint="eastAsia"/>
          <w:b/>
          <w:highlight w:val="none"/>
          <w:lang w:val="en-US" w:eastAsia="zh-CN"/>
        </w:rPr>
        <w:t>6.22.2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59"/>
          <w:rFonts w:hint="eastAsia"/>
          <w:b/>
          <w:highlight w:val="none"/>
          <w:lang w:val="pt-BR" w:eastAsia="zh-CN"/>
        </w:rPr>
      </w:pPr>
      <w:r>
        <w:rPr>
          <w:rStyle w:val="59"/>
          <w:rFonts w:hint="eastAsia"/>
          <w:b/>
          <w:highlight w:val="none"/>
          <w:lang w:val="pt-BR" w:eastAsia="zh-CN"/>
        </w:rPr>
        <w:t>Document for:</w:t>
      </w:r>
      <w:r>
        <w:rPr>
          <w:rStyle w:val="59"/>
          <w:rFonts w:hint="eastAsia"/>
          <w:b/>
          <w:highlight w:val="none"/>
          <w:lang w:val="pt-BR" w:eastAsia="zh-CN"/>
        </w:rPr>
        <w:tab/>
      </w:r>
      <w:r>
        <w:rPr>
          <w:rStyle w:val="59"/>
          <w:rFonts w:hint="eastAsia"/>
          <w:b/>
          <w:highlight w:val="none"/>
          <w:lang w:val="en-US" w:eastAsia="zh-CN"/>
        </w:rPr>
        <w:t>Approval</w:t>
      </w:r>
    </w:p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1 Introduction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default"/>
          <w:lang w:val="en-US" w:eastAsia="zh-CN"/>
        </w:rPr>
      </w:pPr>
      <w:bookmarkStart w:id="10" w:name="OLE_LINK25"/>
      <w:r>
        <w:rPr>
          <w:rFonts w:hint="eastAsia"/>
          <w:lang w:val="en-US" w:eastAsia="zh-CN"/>
        </w:rPr>
        <w:t>In last RAN4 meeting, the A-MPR associated newly NS_XX were discussed, and the agreements were captured in the WF[1], where for the newly NS_205and CA_NS_205, the agreements are: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jc w:val="left"/>
              <w:textAlignment w:val="baseline"/>
              <w:rPr>
                <w:rFonts w:ascii="Times New Roman" w:hAnsi="Times New Roman" w:eastAsia="Times New Roman" w:cs="Times New Roman"/>
                <w:b/>
                <w:bCs/>
                <w:iCs/>
                <w:kern w:val="0"/>
                <w:sz w:val="20"/>
                <w:szCs w:val="20"/>
                <w:u w:val="single"/>
                <w:lang w:val="en-GB"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kern w:val="0"/>
                <w:sz w:val="20"/>
                <w:szCs w:val="20"/>
                <w:u w:val="single"/>
                <w:lang w:val="en-GB" w:eastAsia="zh-CN"/>
              </w:rPr>
              <w:t>&lt;Way forward for NS value&gt;:</w:t>
            </w:r>
          </w:p>
          <w:p>
            <w:pPr>
              <w:keepNext/>
              <w:keepLines/>
              <w:pageBreakBefore w:val="0"/>
              <w:widowControl/>
              <w:numPr>
                <w:ilvl w:val="0"/>
                <w:numId w:val="7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20"/>
              <w:ind w:left="720"/>
              <w:jc w:val="left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szCs w:val="24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4"/>
                <w:lang w:eastAsia="zh-CN"/>
              </w:rPr>
              <w:t>Introduce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4"/>
                <w:lang w:eastAsia="zh-CN"/>
              </w:rPr>
              <w:t xml:space="preserve"> NS_205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4"/>
                <w:lang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4"/>
                <w:lang w:eastAsia="zh-CN"/>
              </w:rPr>
              <w:t>and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4"/>
                <w:lang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4"/>
                <w:lang w:eastAsia="zh-CN"/>
              </w:rPr>
              <w:t>CA_NS_205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4"/>
                <w:lang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4"/>
                <w:lang w:eastAsia="zh-CN"/>
              </w:rPr>
              <w:t xml:space="preserve">for the limit of -5dBm/200 MHz in the 23.6-24.0 GHz frequency range 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4"/>
                <w:lang w:eastAsia="zh-CN"/>
              </w:rPr>
              <w:t>for n257 and n258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4"/>
                <w:lang w:eastAsia="zh-CN"/>
              </w:rPr>
              <w:t>.</w:t>
            </w:r>
          </w:p>
          <w:p>
            <w:pPr>
              <w:keepNext/>
              <w:keepLines/>
              <w:pageBreakBefore w:val="0"/>
              <w:widowControl/>
              <w:numPr>
                <w:ilvl w:val="0"/>
                <w:numId w:val="7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20"/>
              <w:ind w:left="720"/>
              <w:jc w:val="left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szCs w:val="24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4"/>
                <w:lang w:eastAsia="zh-CN"/>
              </w:rPr>
              <w:t xml:space="preserve">Apply </w:t>
            </w:r>
            <w:r>
              <w:rPr>
                <w:rFonts w:hint="eastAsia" w:ascii="Times New Roman" w:hAnsi="Times New Roman" w:eastAsia="Times New Roman" w:cs="Times New Roman"/>
                <w:i/>
                <w:kern w:val="0"/>
                <w:sz w:val="20"/>
                <w:szCs w:val="24"/>
                <w:lang w:eastAsia="zh-CN"/>
              </w:rPr>
              <w:t>modifiedMPRbehavior</w:t>
            </w:r>
            <w:r>
              <w:rPr>
                <w:rFonts w:hint="eastAsia" w:ascii="Times New Roman" w:hAnsi="Times New Roman" w:eastAsia="Times New Roman" w:cs="Times New Roman"/>
                <w:kern w:val="0"/>
                <w:sz w:val="20"/>
                <w:szCs w:val="24"/>
                <w:lang w:eastAsia="zh-CN"/>
              </w:rPr>
              <w:t xml:space="preserve"> indication</w:t>
            </w:r>
            <w:r>
              <w:rPr>
                <w:rFonts w:ascii="Times New Roman" w:hAnsi="Times New Roman" w:eastAsia="Times New Roman" w:cs="Times New Roman"/>
                <w:kern w:val="0"/>
                <w:sz w:val="20"/>
                <w:szCs w:val="24"/>
                <w:lang w:eastAsia="zh-CN"/>
              </w:rPr>
              <w:t>, which applies for both n257 and n258.</w:t>
            </w:r>
          </w:p>
          <w:p>
            <w:pPr>
              <w:keepNext/>
              <w:keepLines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80"/>
              <w:jc w:val="both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4"/>
                <w:lang w:val="en-GB" w:eastAsia="zh-CN"/>
              </w:rPr>
              <w:t>NS</w:t>
            </w:r>
            <w:r>
              <w:rPr>
                <w:rFonts w:hint="eastAsia" w:ascii="Times New Roman" w:hAnsi="Times New Roman" w:eastAsia="Yu Mincho" w:cs="Times New Roman"/>
                <w:kern w:val="0"/>
                <w:sz w:val="20"/>
                <w:szCs w:val="24"/>
                <w:lang w:val="en-GB"/>
              </w:rPr>
              <w:t>_205 and CA_NS_205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4"/>
                <w:lang w:val="en-GB" w:eastAsia="zh-CN"/>
              </w:rPr>
              <w:t xml:space="preserve"> </w:t>
            </w:r>
            <w:r>
              <w:rPr>
                <w:rFonts w:hint="eastAsia" w:ascii="Times New Roman" w:hAnsi="Times New Roman" w:eastAsia="Yu Mincho" w:cs="Times New Roman"/>
                <w:kern w:val="0"/>
                <w:sz w:val="20"/>
                <w:szCs w:val="24"/>
                <w:lang w:val="en-GB"/>
              </w:rPr>
              <w:t>is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4"/>
                <w:lang w:val="en-GB" w:eastAsia="zh-CN"/>
              </w:rPr>
              <w:t xml:space="preserve"> mandatory and the correspo</w:t>
            </w:r>
            <w:r>
              <w:rPr>
                <w:rFonts w:hint="eastAsia" w:ascii="Times New Roman" w:hAnsi="Times New Roman" w:eastAsia="Yu Mincho" w:cs="Times New Roman"/>
                <w:kern w:val="0"/>
                <w:sz w:val="20"/>
                <w:szCs w:val="24"/>
                <w:lang w:val="en-GB"/>
              </w:rPr>
              <w:t>nd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4"/>
                <w:lang w:val="en-GB" w:eastAsia="zh-CN"/>
              </w:rPr>
              <w:t>ing modifiedMPR</w:t>
            </w:r>
            <w:r>
              <w:rPr>
                <w:rFonts w:hint="eastAsia" w:ascii="Times New Roman" w:hAnsi="Times New Roman" w:eastAsia="Yu Mincho" w:cs="Times New Roman"/>
                <w:kern w:val="0"/>
                <w:sz w:val="20"/>
                <w:szCs w:val="24"/>
                <w:lang w:val="en-GB"/>
              </w:rPr>
              <w:t>behavior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4"/>
                <w:lang w:val="en-GB" w:eastAsia="zh-CN"/>
              </w:rPr>
              <w:t xml:space="preserve"> bit shall be </w:t>
            </w:r>
            <w:r>
              <w:rPr>
                <w:rFonts w:hint="eastAsia" w:ascii="Times New Roman" w:hAnsi="Times New Roman" w:eastAsia="Yu Mincho" w:cs="Times New Roman"/>
                <w:kern w:val="0"/>
                <w:sz w:val="20"/>
                <w:szCs w:val="24"/>
                <w:lang w:val="en-GB"/>
              </w:rPr>
              <w:t>indicated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4"/>
                <w:lang w:val="en-GB" w:eastAsia="zh-CN"/>
              </w:rPr>
              <w:t xml:space="preserve"> for UE</w:t>
            </w:r>
            <w:r>
              <w:rPr>
                <w:rFonts w:hint="eastAsia" w:ascii="Times New Roman" w:hAnsi="Times New Roman" w:eastAsia="Yu Mincho" w:cs="Times New Roman"/>
                <w:kern w:val="0"/>
                <w:sz w:val="20"/>
                <w:szCs w:val="24"/>
                <w:lang w:val="en-GB"/>
              </w:rPr>
              <w:t>(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4"/>
                <w:lang w:val="en-GB" w:eastAsia="zh-CN"/>
              </w:rPr>
              <w:t>s</w:t>
            </w:r>
            <w:r>
              <w:rPr>
                <w:rFonts w:hint="eastAsia" w:ascii="Times New Roman" w:hAnsi="Times New Roman" w:eastAsia="Yu Mincho" w:cs="Times New Roman"/>
                <w:kern w:val="0"/>
                <w:sz w:val="20"/>
                <w:szCs w:val="24"/>
                <w:lang w:val="en-GB"/>
              </w:rPr>
              <w:t>)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4"/>
                <w:lang w:val="en-GB" w:eastAsia="zh-CN"/>
              </w:rPr>
              <w:t xml:space="preserve"> from Rel-15</w:t>
            </w:r>
            <w:r>
              <w:rPr>
                <w:rFonts w:hint="eastAsia" w:cs="Times New Roman"/>
                <w:kern w:val="0"/>
                <w:sz w:val="20"/>
                <w:szCs w:val="24"/>
                <w:lang w:val="en-US" w:eastAsia="zh-CN"/>
              </w:rPr>
              <w:t>.</w:t>
            </w:r>
          </w:p>
        </w:tc>
      </w:tr>
    </w:tbl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And for the legacy NS_202 the agreements are: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-2147483648" w:after="180" w:afterLines="-2147483648" w:line="288" w:lineRule="auto"/>
              <w:jc w:val="left"/>
              <w:textAlignment w:val="baseline"/>
              <w:rPr>
                <w:rFonts w:ascii="Times New Roman" w:hAnsi="Times New Roman" w:eastAsia="等线" w:cs="Times New Roman"/>
                <w:bCs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ascii="Times New Roman" w:hAnsi="Times New Roman" w:eastAsia="等线" w:cs="Times New Roman"/>
                <w:bCs/>
                <w:kern w:val="0"/>
                <w:sz w:val="20"/>
                <w:szCs w:val="20"/>
                <w:lang w:val="en-GB" w:eastAsia="zh-CN"/>
              </w:rPr>
              <w:t>Updated NS_202 by replacing +1 dBm/200 MHz with -5dBm/200MHz EESS passive services protection in the 23.6GHz-24GHz for band n257 and n258</w:t>
            </w:r>
            <w:r>
              <w:rPr>
                <w:rFonts w:hint="eastAsia" w:ascii="Times New Roman" w:hAnsi="Times New Roman" w:eastAsia="等线" w:cs="Times New Roman"/>
                <w:bCs/>
                <w:kern w:val="0"/>
                <w:sz w:val="20"/>
                <w:szCs w:val="20"/>
                <w:lang w:eastAsia="zh-CN"/>
              </w:rPr>
              <w:t xml:space="preserve">, and define </w:t>
            </w:r>
            <w:r>
              <w:rPr>
                <w:rFonts w:ascii="Times New Roman" w:hAnsi="Times New Roman" w:eastAsia="等线" w:cs="Times New Roman"/>
                <w:bCs/>
                <w:i/>
                <w:iCs/>
                <w:kern w:val="0"/>
                <w:sz w:val="20"/>
                <w:szCs w:val="20"/>
                <w:lang w:eastAsia="zh-CN"/>
              </w:rPr>
              <w:t>modifiedMPRbehaviour</w:t>
            </w:r>
            <w:r>
              <w:rPr>
                <w:rFonts w:hint="eastAsia" w:ascii="Times New Roman" w:hAnsi="Times New Roman" w:eastAsia="等线" w:cs="Times New Roman"/>
                <w:bCs/>
                <w:kern w:val="0"/>
                <w:sz w:val="20"/>
                <w:szCs w:val="20"/>
                <w:lang w:eastAsia="zh-CN"/>
              </w:rPr>
              <w:t xml:space="preserve"> bit to differentiate between</w:t>
            </w:r>
            <w:r>
              <w:rPr>
                <w:rFonts w:ascii="Times New Roman" w:hAnsi="Times New Roman" w:eastAsia="等线" w:cs="Times New Roman"/>
                <w:bCs/>
                <w:kern w:val="0"/>
                <w:sz w:val="20"/>
                <w:szCs w:val="20"/>
                <w:lang w:eastAsia="zh-CN"/>
              </w:rPr>
              <w:t xml:space="preserve"> legacy</w:t>
            </w:r>
            <w:r>
              <w:rPr>
                <w:rFonts w:hint="eastAsia" w:ascii="Times New Roman" w:hAnsi="Times New Roman" w:eastAsia="等线" w:cs="Times New Roman"/>
                <w:bCs/>
                <w:kern w:val="0"/>
                <w:sz w:val="20"/>
                <w:szCs w:val="20"/>
                <w:lang w:eastAsia="zh-CN"/>
              </w:rPr>
              <w:t xml:space="preserve"> NS_202 and new NS_202 requirements</w:t>
            </w:r>
            <w:r>
              <w:rPr>
                <w:rFonts w:ascii="Times New Roman" w:hAnsi="Times New Roman" w:eastAsia="等线" w:cs="Times New Roman"/>
                <w:bCs/>
                <w:kern w:val="0"/>
                <w:sz w:val="20"/>
                <w:szCs w:val="20"/>
                <w:lang w:val="en-GB" w:eastAsia="zh-CN"/>
              </w:rPr>
              <w:t>.</w:t>
            </w:r>
          </w:p>
          <w:p>
            <w:pPr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0" w:line="288" w:lineRule="auto"/>
              <w:ind w:left="420" w:firstLine="400" w:firstLineChars="200"/>
              <w:jc w:val="left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等线" w:cs="Times New Roman"/>
                <w:bCs/>
                <w:kern w:val="0"/>
                <w:sz w:val="20"/>
                <w:szCs w:val="20"/>
                <w:lang w:val="en-GB" w:eastAsia="zh-CN" w:bidi="ar-SA"/>
              </w:rPr>
              <w:t xml:space="preserve">It is mandatory to report </w:t>
            </w:r>
            <w:r>
              <w:rPr>
                <w:rFonts w:ascii="Times New Roman" w:hAnsi="Times New Roman" w:eastAsia="等线" w:cs="Times New Roman"/>
                <w:bCs/>
                <w:i/>
                <w:iCs/>
                <w:kern w:val="0"/>
                <w:sz w:val="20"/>
                <w:szCs w:val="20"/>
                <w:lang w:val="en-GB" w:eastAsia="zh-CN" w:bidi="ar-SA"/>
              </w:rPr>
              <w:t>modifiedMPRbehaviour</w:t>
            </w:r>
            <w:r>
              <w:rPr>
                <w:rFonts w:ascii="Times New Roman" w:hAnsi="Times New Roman" w:eastAsia="等线" w:cs="Times New Roman"/>
                <w:bCs/>
                <w:kern w:val="0"/>
                <w:sz w:val="20"/>
                <w:szCs w:val="20"/>
                <w:lang w:val="en-GB" w:eastAsia="zh-CN" w:bidi="ar-SA"/>
              </w:rPr>
              <w:t xml:space="preserve"> bit from Rel-15 for new UEs.</w:t>
            </w:r>
          </w:p>
          <w:p>
            <w:pPr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0" w:line="288" w:lineRule="auto"/>
              <w:ind w:left="420" w:firstLine="400" w:firstLineChars="200"/>
              <w:jc w:val="left"/>
              <w:textAlignment w:val="baseline"/>
              <w:rPr>
                <w:rFonts w:ascii="Times New Roman" w:hAnsi="Times New Roman" w:eastAsia="等线" w:cs="Times New Roman"/>
                <w:iCs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ascii="Times New Roman" w:hAnsi="Times New Roman" w:eastAsia="等线" w:cs="Times New Roman"/>
                <w:iCs/>
                <w:kern w:val="0"/>
                <w:sz w:val="20"/>
                <w:szCs w:val="20"/>
                <w:lang w:val="en-GB" w:eastAsia="zh-CN" w:bidi="ar-SA"/>
              </w:rPr>
              <w:t>A-MPR for updated NS_20</w:t>
            </w:r>
            <w:r>
              <w:rPr>
                <w:rFonts w:hint="eastAsia" w:eastAsia="等线" w:cs="Times New Roman"/>
                <w:iCs/>
                <w:kern w:val="0"/>
                <w:sz w:val="20"/>
                <w:szCs w:val="20"/>
                <w:lang w:val="en-US" w:eastAsia="zh-CN" w:bidi="ar-SA"/>
              </w:rPr>
              <w:t>2</w:t>
            </w:r>
          </w:p>
          <w:p>
            <w:pPr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0" w:line="288" w:lineRule="auto"/>
              <w:ind w:leftChars="700"/>
              <w:jc w:val="left"/>
              <w:textAlignment w:val="baseline"/>
              <w:rPr>
                <w:rFonts w:ascii="Times New Roman" w:hAnsi="Times New Roman" w:eastAsia="等线" w:cs="Times New Roman"/>
                <w:iCs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hint="eastAsia" w:eastAsia="等线" w:cs="Times New Roman"/>
                <w:iCs/>
                <w:kern w:val="0"/>
                <w:sz w:val="20"/>
                <w:szCs w:val="20"/>
                <w:lang w:val="en-US" w:eastAsia="zh-CN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Cs/>
                <w:kern w:val="0"/>
                <w:sz w:val="20"/>
                <w:szCs w:val="20"/>
                <w:lang w:eastAsia="zh-CN"/>
              </w:rPr>
              <w:t xml:space="preserve">For PC1: 11.0 dB </w:t>
            </w:r>
          </w:p>
          <w:p>
            <w:pPr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0" w:line="288" w:lineRule="auto"/>
              <w:ind w:leftChars="700"/>
              <w:jc w:val="left"/>
              <w:textAlignment w:val="baseline"/>
              <w:rPr>
                <w:rFonts w:ascii="Times New Roman" w:hAnsi="Times New Roman" w:eastAsia="Times New Roman" w:cs="Times New Roman"/>
                <w:iCs/>
                <w:strike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iCs/>
                <w:kern w:val="0"/>
                <w:sz w:val="20"/>
                <w:szCs w:val="20"/>
                <w:lang w:eastAsia="zh-CN"/>
              </w:rPr>
              <w:t xml:space="preserve">For other PCs: 2.0 dB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240" w:afterLines="100"/>
              <w:ind w:leftChars="700"/>
              <w:jc w:val="left"/>
              <w:textAlignment w:val="baseline"/>
              <w:rPr>
                <w:rFonts w:ascii="Times New Roman" w:hAnsi="Times New Roman" w:eastAsia="等线" w:cs="Times New Roman"/>
                <w:iCs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ascii="Times New Roman" w:hAnsi="Times New Roman" w:eastAsia="等线" w:cs="Times New Roman"/>
                <w:kern w:val="0"/>
                <w:sz w:val="20"/>
                <w:szCs w:val="20"/>
                <w:lang w:val="en-GB" w:eastAsia="en-US"/>
              </w:rPr>
              <w:t xml:space="preserve">The Offset frequency is defined as the frequency from the upper edge of the protected frequency range </w:t>
            </w:r>
            <w:r>
              <w:rPr>
                <w:rFonts w:ascii="Times New Roman" w:hAnsi="Times New Roman" w:eastAsia="Malgun Gothic" w:cs="Times New Roman"/>
                <w:kern w:val="0"/>
                <w:sz w:val="20"/>
                <w:szCs w:val="20"/>
                <w:lang w:val="en-GB" w:eastAsia="en-US"/>
              </w:rPr>
              <w:t xml:space="preserve">to </w:t>
            </w:r>
            <w:r>
              <w:rPr>
                <w:rFonts w:ascii="Times New Roman" w:hAnsi="Times New Roman" w:eastAsia="等线" w:cs="Times New Roman"/>
                <w:kern w:val="0"/>
                <w:sz w:val="20"/>
                <w:szCs w:val="20"/>
                <w:lang w:val="en-GB" w:eastAsia="en-US"/>
              </w:rPr>
              <w:t>the lower edge of the channel bandwidth.</w:t>
            </w:r>
          </w:p>
          <w:p>
            <w:pPr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0" w:line="288" w:lineRule="auto"/>
              <w:ind w:left="420" w:firstLine="400" w:firstLineChars="200"/>
              <w:jc w:val="left"/>
              <w:textAlignment w:val="baseline"/>
              <w:rPr>
                <w:rFonts w:ascii="Times New Roman" w:hAnsi="Times New Roman" w:eastAsia="等线" w:cs="Times New Roman"/>
                <w:iCs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ascii="Times New Roman" w:hAnsi="Times New Roman" w:eastAsia="等线" w:cs="Times New Roman"/>
                <w:iCs/>
                <w:kern w:val="0"/>
                <w:sz w:val="20"/>
                <w:szCs w:val="20"/>
                <w:lang w:val="en-GB" w:eastAsia="zh-CN"/>
              </w:rPr>
              <w:t xml:space="preserve">A-MPR </w:t>
            </w:r>
            <w:r>
              <w:rPr>
                <w:rFonts w:hint="eastAsia" w:ascii="Times New Roman" w:hAnsi="Times New Roman" w:eastAsia="等线" w:cs="Times New Roman"/>
                <w:iCs/>
                <w:kern w:val="0"/>
                <w:sz w:val="20"/>
                <w:szCs w:val="20"/>
                <w:lang w:val="en-GB" w:eastAsia="zh-CN"/>
              </w:rPr>
              <w:t>f</w:t>
            </w:r>
            <w:r>
              <w:rPr>
                <w:rFonts w:ascii="Times New Roman" w:hAnsi="Times New Roman" w:eastAsia="等线" w:cs="Times New Roman"/>
                <w:iCs/>
                <w:kern w:val="0"/>
                <w:sz w:val="20"/>
                <w:szCs w:val="20"/>
                <w:lang w:val="en-GB" w:eastAsia="zh-CN"/>
              </w:rPr>
              <w:t>or updated CA_NS_202</w:t>
            </w:r>
          </w:p>
          <w:p>
            <w:pPr>
              <w:keepNext/>
              <w:keepLines/>
              <w:pageBreakBefore w:val="0"/>
              <w:widowControl/>
              <w:numPr>
                <w:ilvl w:val="1"/>
                <w:numId w:val="8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0" w:line="288" w:lineRule="auto"/>
              <w:ind w:leftChars="700"/>
              <w:jc w:val="left"/>
              <w:textAlignment w:val="baseline"/>
              <w:rPr>
                <w:rFonts w:ascii="Times New Roman" w:hAnsi="Times New Roman" w:eastAsia="等线" w:cs="Times New Roman"/>
                <w:iCs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ascii="Times New Roman" w:hAnsi="Times New Roman" w:eastAsia="Times New Roman" w:cs="Times New Roman"/>
                <w:iCs/>
                <w:kern w:val="0"/>
                <w:sz w:val="20"/>
                <w:szCs w:val="20"/>
                <w:lang w:val="en-GB" w:eastAsia="zh-CN"/>
              </w:rPr>
              <w:t xml:space="preserve">For </w:t>
            </w:r>
            <w:r>
              <w:rPr>
                <w:rFonts w:ascii="Times New Roman" w:hAnsi="Times New Roman" w:eastAsia="Times New Roman" w:cs="Times New Roman"/>
                <w:iCs/>
                <w:kern w:val="0"/>
                <w:sz w:val="20"/>
                <w:szCs w:val="20"/>
                <w:lang w:eastAsia="zh-CN"/>
              </w:rPr>
              <w:t xml:space="preserve">PC1: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0" w:line="288" w:lineRule="auto"/>
              <w:ind w:left="1470" w:leftChars="700"/>
              <w:jc w:val="left"/>
              <w:textAlignment w:val="baseline"/>
              <w:rPr>
                <w:rFonts w:ascii="Times New Roman" w:hAnsi="Times New Roman" w:eastAsia="等线" w:cs="Times New Roman"/>
                <w:iCs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ascii="Times New Roman" w:hAnsi="Times New Roman" w:eastAsia="Times New Roman" w:cs="Times New Roman"/>
                <w:iCs/>
                <w:kern w:val="0"/>
                <w:sz w:val="20"/>
                <w:szCs w:val="20"/>
                <w:lang w:eastAsia="zh-CN"/>
              </w:rPr>
              <w:t xml:space="preserve">For contiguous UL CA with contiguous allocation, 11.0 dB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0" w:line="288" w:lineRule="auto"/>
              <w:ind w:left="1470" w:leftChars="700"/>
              <w:jc w:val="left"/>
              <w:textAlignment w:val="baseline"/>
              <w:rPr>
                <w:rFonts w:ascii="Times New Roman" w:hAnsi="Times New Roman" w:eastAsia="等线" w:cs="Times New Roman"/>
                <w:iCs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ascii="Times New Roman" w:hAnsi="Times New Roman" w:eastAsia="Times New Roman" w:cs="Times New Roman"/>
                <w:iCs/>
                <w:kern w:val="0"/>
                <w:sz w:val="20"/>
                <w:szCs w:val="20"/>
                <w:lang w:eastAsia="zh-CN"/>
              </w:rPr>
              <w:t>For contiguous UL CA with non-contiguous allocation or NC UL CA, [13.0 dB] if offset frequency &lt; BW</w:t>
            </w:r>
            <w:r>
              <w:rPr>
                <w:rFonts w:ascii="Times New Roman" w:hAnsi="Times New Roman" w:eastAsia="Times New Roman" w:cs="Times New Roman"/>
                <w:iCs/>
                <w:kern w:val="0"/>
                <w:sz w:val="20"/>
                <w:szCs w:val="20"/>
                <w:vertAlign w:val="subscript"/>
                <w:lang w:eastAsia="zh-CN"/>
              </w:rPr>
              <w:t>intraCA</w:t>
            </w:r>
            <w:r>
              <w:rPr>
                <w:rFonts w:ascii="Times New Roman" w:hAnsi="Times New Roman" w:eastAsia="Times New Roman" w:cs="Times New Roman"/>
                <w:iCs/>
                <w:kern w:val="0"/>
                <w:sz w:val="20"/>
                <w:szCs w:val="20"/>
                <w:lang w:eastAsia="zh-CN"/>
              </w:rPr>
              <w:t>, 11.0dB otherwise.</w:t>
            </w:r>
          </w:p>
          <w:p>
            <w:pPr>
              <w:keepNext/>
              <w:keepLines/>
              <w:pageBreakBefore w:val="0"/>
              <w:widowControl/>
              <w:numPr>
                <w:ilvl w:val="1"/>
                <w:numId w:val="8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0" w:line="288" w:lineRule="auto"/>
              <w:ind w:leftChars="700"/>
              <w:jc w:val="left"/>
              <w:textAlignment w:val="baseline"/>
              <w:rPr>
                <w:rFonts w:ascii="Times New Roman" w:hAnsi="Times New Roman" w:eastAsia="等线" w:cs="Times New Roman"/>
                <w:iCs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ascii="Times New Roman" w:hAnsi="Times New Roman" w:eastAsia="Times New Roman" w:cs="Times New Roman"/>
                <w:iCs/>
                <w:kern w:val="0"/>
                <w:sz w:val="20"/>
                <w:szCs w:val="20"/>
                <w:lang w:eastAsia="zh-CN"/>
              </w:rPr>
              <w:t xml:space="preserve">For other PCs: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0" w:line="288" w:lineRule="auto"/>
              <w:ind w:left="1470" w:leftChars="700"/>
              <w:jc w:val="left"/>
              <w:textAlignment w:val="baseline"/>
              <w:rPr>
                <w:rFonts w:ascii="Times New Roman" w:hAnsi="Times New Roman" w:eastAsia="等线" w:cs="Times New Roman"/>
                <w:iCs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ascii="Times New Roman" w:hAnsi="Times New Roman" w:eastAsia="Times New Roman" w:cs="Times New Roman"/>
                <w:iCs/>
                <w:kern w:val="0"/>
                <w:sz w:val="20"/>
                <w:szCs w:val="20"/>
                <w:lang w:eastAsia="zh-CN"/>
              </w:rPr>
              <w:t>For contiguous UL CA with contiguous allocation, [5.0 dB] if offset frequency &lt; BW</w:t>
            </w:r>
            <w:r>
              <w:rPr>
                <w:rFonts w:ascii="Times New Roman" w:hAnsi="Times New Roman" w:eastAsia="Times New Roman" w:cs="Times New Roman"/>
                <w:iCs/>
                <w:kern w:val="0"/>
                <w:sz w:val="20"/>
                <w:szCs w:val="20"/>
                <w:vertAlign w:val="subscript"/>
                <w:lang w:eastAsia="zh-CN"/>
              </w:rPr>
              <w:t>intraCA</w:t>
            </w:r>
            <w:r>
              <w:rPr>
                <w:rFonts w:ascii="Times New Roman" w:hAnsi="Times New Roman" w:eastAsia="Times New Roman" w:cs="Times New Roman"/>
                <w:iCs/>
                <w:kern w:val="0"/>
                <w:sz w:val="20"/>
                <w:szCs w:val="20"/>
                <w:lang w:eastAsia="zh-CN"/>
              </w:rPr>
              <w:t xml:space="preserve">, 2.0dB otherwise.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0" w:line="288" w:lineRule="auto"/>
              <w:ind w:left="1470" w:leftChars="700"/>
              <w:jc w:val="left"/>
              <w:textAlignment w:val="baseline"/>
              <w:rPr>
                <w:rFonts w:ascii="Times New Roman" w:hAnsi="Times New Roman" w:eastAsia="Times New Roman" w:cs="Times New Roman"/>
                <w:iCs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iCs/>
                <w:kern w:val="0"/>
                <w:sz w:val="20"/>
                <w:szCs w:val="20"/>
                <w:lang w:eastAsia="zh-CN"/>
              </w:rPr>
              <w:t>For contiguous UL CA with non-contiguous allocation or NC UL CA, [8.0 dB] if offset frequency &lt; BW</w:t>
            </w:r>
            <w:r>
              <w:rPr>
                <w:rFonts w:ascii="Times New Roman" w:hAnsi="Times New Roman" w:eastAsia="Times New Roman" w:cs="Times New Roman"/>
                <w:iCs/>
                <w:kern w:val="0"/>
                <w:sz w:val="20"/>
                <w:szCs w:val="20"/>
                <w:vertAlign w:val="subscript"/>
                <w:lang w:eastAsia="zh-CN"/>
              </w:rPr>
              <w:t>intraCA</w:t>
            </w:r>
            <w:r>
              <w:rPr>
                <w:rFonts w:ascii="Times New Roman" w:hAnsi="Times New Roman" w:eastAsia="Times New Roman" w:cs="Times New Roman"/>
                <w:iCs/>
                <w:kern w:val="0"/>
                <w:sz w:val="20"/>
                <w:szCs w:val="20"/>
                <w:lang w:eastAsia="zh-CN"/>
              </w:rPr>
              <w:t>, 2.0dB otherwise.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0" w:line="288" w:lineRule="auto"/>
              <w:ind w:leftChars="700"/>
              <w:jc w:val="left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等线" w:cs="Times New Roman"/>
                <w:kern w:val="0"/>
                <w:sz w:val="20"/>
                <w:szCs w:val="20"/>
                <w:lang w:val="en-GB" w:eastAsia="en-US"/>
              </w:rPr>
              <w:t xml:space="preserve">The Offset frequency is defined as the frequency from the upper edge of the protected frequency range </w:t>
            </w:r>
            <w:r>
              <w:rPr>
                <w:rFonts w:ascii="Times New Roman" w:hAnsi="Times New Roman" w:eastAsia="Malgun Gothic" w:cs="Times New Roman"/>
                <w:kern w:val="0"/>
                <w:sz w:val="20"/>
                <w:szCs w:val="20"/>
                <w:lang w:val="en-GB" w:eastAsia="en-US"/>
              </w:rPr>
              <w:t xml:space="preserve">to </w:t>
            </w:r>
            <w:r>
              <w:rPr>
                <w:rFonts w:ascii="Times New Roman" w:hAnsi="Times New Roman" w:eastAsia="等线" w:cs="Times New Roman"/>
                <w:kern w:val="0"/>
                <w:sz w:val="20"/>
                <w:szCs w:val="20"/>
                <w:lang w:val="en-GB" w:eastAsia="en-US"/>
              </w:rPr>
              <w:t>the lower edge of the lowest CC among the configured UL CA.</w:t>
            </w:r>
          </w:p>
        </w:tc>
      </w:tr>
    </w:tbl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default" w:cs="Times New Roman"/>
          <w:sz w:val="20"/>
          <w:szCs w:val="20"/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give some discussions on how to implement the above </w:t>
      </w:r>
      <w:r>
        <w:rPr>
          <w:rFonts w:hint="eastAsia" w:ascii="Times New Roman" w:hAnsi="Times New Roman" w:eastAsia="宋体" w:cs="Times New Roman"/>
          <w:kern w:val="0"/>
          <w:sz w:val="20"/>
          <w:szCs w:val="24"/>
          <w:lang w:val="en-GB" w:eastAsia="zh-CN"/>
        </w:rPr>
        <w:t>modifiedMPR</w:t>
      </w:r>
      <w:r>
        <w:rPr>
          <w:rFonts w:hint="eastAsia" w:ascii="Times New Roman" w:hAnsi="Times New Roman" w:eastAsia="Yu Mincho" w:cs="Times New Roman"/>
          <w:kern w:val="0"/>
          <w:sz w:val="20"/>
          <w:szCs w:val="24"/>
          <w:lang w:val="en-GB"/>
        </w:rPr>
        <w:t>behavior</w:t>
      </w:r>
      <w:r>
        <w:rPr>
          <w:rFonts w:hint="eastAsia" w:eastAsia="宋体" w:cs="Times New Roman"/>
          <w:kern w:val="0"/>
          <w:sz w:val="20"/>
          <w:szCs w:val="24"/>
          <w:lang w:val="en-US" w:eastAsia="zh-CN"/>
        </w:rPr>
        <w:t xml:space="preserve"> for the newly NS_XX and legacy NS.</w:t>
      </w:r>
    </w:p>
    <w:bookmarkEnd w:id="10"/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2</w:t>
      </w:r>
      <w:r>
        <w:rPr>
          <w:b/>
          <w:kern w:val="0"/>
          <w:sz w:val="24"/>
          <w:szCs w:val="24"/>
          <w:highlight w:val="none"/>
        </w:rPr>
        <w:tab/>
      </w:r>
      <w:r>
        <w:rPr>
          <w:b/>
          <w:kern w:val="0"/>
          <w:sz w:val="24"/>
          <w:szCs w:val="24"/>
          <w:highlight w:val="none"/>
        </w:rPr>
        <w:t>Discussion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rPr>
          <w:rFonts w:hint="eastAsia"/>
          <w:sz w:val="20"/>
          <w:szCs w:val="20"/>
          <w:lang w:val="en-US" w:eastAsia="zh-CN"/>
        </w:rPr>
      </w:pPr>
      <w:bookmarkStart w:id="11" w:name="OLE_LINK11"/>
      <w:bookmarkStart w:id="12" w:name="OLE_LINK23"/>
      <w:bookmarkStart w:id="13" w:name="OLE_LINK28"/>
      <w:bookmarkStart w:id="14" w:name="OLE_LINK66"/>
      <w:r>
        <w:rPr>
          <w:rFonts w:hint="eastAsia"/>
          <w:sz w:val="20"/>
          <w:szCs w:val="20"/>
          <w:lang w:val="en-US" w:eastAsia="zh-CN"/>
        </w:rPr>
        <w:t xml:space="preserve">The purposes of adopting the </w:t>
      </w:r>
      <w:r>
        <w:rPr>
          <w:rFonts w:eastAsia="宋体"/>
          <w:i/>
          <w:lang w:eastAsia="zh-CN"/>
        </w:rPr>
        <w:t>modifiedMPR-Behaviour</w:t>
      </w:r>
      <w:r>
        <w:rPr>
          <w:rFonts w:hint="eastAsia"/>
          <w:i/>
          <w:lang w:val="en-US" w:eastAsia="zh-CN"/>
        </w:rPr>
        <w:t xml:space="preserve"> </w:t>
      </w:r>
      <w:r>
        <w:rPr>
          <w:rFonts w:eastAsia="Yu Mincho"/>
          <w:sz w:val="20"/>
          <w:szCs w:val="20"/>
          <w:lang w:eastAsia="ja-JP"/>
        </w:rPr>
        <w:t>bits</w:t>
      </w:r>
      <w:r>
        <w:rPr>
          <w:rFonts w:hint="eastAsia" w:eastAsia="宋体"/>
          <w:sz w:val="20"/>
          <w:szCs w:val="20"/>
          <w:lang w:val="en-US" w:eastAsia="zh-CN"/>
        </w:rPr>
        <w:t xml:space="preserve"> indication from Rel-15 are not only to give Rel-15 UE chance </w:t>
      </w:r>
      <w:r>
        <w:rPr>
          <w:rFonts w:eastAsia="宋体"/>
          <w:lang w:eastAsia="zh-CN"/>
        </w:rPr>
        <w:t>to improve its performance</w:t>
      </w:r>
      <w:r>
        <w:rPr>
          <w:rFonts w:hint="eastAsia"/>
          <w:lang w:val="en-US" w:eastAsia="zh-CN"/>
        </w:rPr>
        <w:t xml:space="preserve"> compliance with </w:t>
      </w:r>
      <w:r>
        <w:rPr>
          <w:rFonts w:hint="eastAsia" w:eastAsia="宋体"/>
          <w:sz w:val="20"/>
          <w:szCs w:val="20"/>
          <w:lang w:val="en-US" w:eastAsia="zh-CN"/>
        </w:rPr>
        <w:t xml:space="preserve">the new MPR or A-MPR requirements modified in </w:t>
      </w:r>
      <w:r>
        <w:t>a given version of</w:t>
      </w:r>
      <w:r>
        <w:rPr>
          <w:rFonts w:hint="eastAsia"/>
          <w:lang w:val="en-US" w:eastAsia="zh-CN"/>
        </w:rPr>
        <w:t xml:space="preserve"> later release specification, but also to let NW</w:t>
      </w:r>
      <w:r>
        <w:rPr>
          <w:rFonts w:hint="eastAsia" w:eastAsia="宋体"/>
          <w:sz w:val="20"/>
          <w:szCs w:val="20"/>
          <w:lang w:val="en-US" w:eastAsia="zh-CN"/>
        </w:rPr>
        <w:t xml:space="preserve"> know which NS values each of UEs can support in the case of</w:t>
      </w:r>
      <w:r>
        <w:rPr>
          <w:rFonts w:hint="eastAsia" w:eastAsia="宋体"/>
          <w:sz w:val="20"/>
          <w:szCs w:val="20"/>
          <w:lang w:val="en-US" w:eastAsia="ja-JP"/>
        </w:rPr>
        <w:t xml:space="preserve"> two types of UE existing in a real environment: one is UE working with an existing NS and the other is UE working with a new NS</w:t>
      </w:r>
      <w:r>
        <w:rPr>
          <w:rFonts w:hint="eastAsia"/>
          <w:sz w:val="20"/>
          <w:szCs w:val="20"/>
          <w:lang w:val="en-US" w:eastAsia="zh-CN"/>
        </w:rPr>
        <w:t xml:space="preserve">. 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Using </w:t>
      </w:r>
      <w:r>
        <w:rPr>
          <w:rFonts w:eastAsia="宋体"/>
          <w:i/>
          <w:lang w:eastAsia="zh-CN"/>
        </w:rPr>
        <w:t xml:space="preserve">modifiedMPR-Behaviour </w:t>
      </w:r>
      <w:r>
        <w:rPr>
          <w:rFonts w:eastAsia="宋体"/>
          <w:lang w:eastAsia="zh-CN"/>
        </w:rPr>
        <w:t xml:space="preserve">to indicate the MPR </w:t>
      </w:r>
      <w:r>
        <w:rPr>
          <w:rFonts w:hint="eastAsia" w:eastAsia="宋体"/>
          <w:lang w:val="en-US" w:eastAsia="zh-CN"/>
        </w:rPr>
        <w:t xml:space="preserve">or A-MPR </w:t>
      </w:r>
      <w:r>
        <w:rPr>
          <w:rFonts w:eastAsia="宋体"/>
          <w:lang w:eastAsia="zh-CN"/>
        </w:rPr>
        <w:t>that UE complies is common in 38101 series.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In terms of the above WF, we can observe: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rPr>
          <w:rFonts w:hint="eastAsia" w:eastAsia="Times New Roman" w:cs="Times New Roman"/>
          <w:b/>
          <w:bCs/>
          <w:kern w:val="0"/>
          <w:sz w:val="20"/>
          <w:szCs w:val="24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 xml:space="preserve">Observation 1: </w:t>
      </w:r>
      <w:r>
        <w:rPr>
          <w:rFonts w:hint="eastAsia" w:eastAsia="Times New Roman" w:cs="Times New Roman"/>
          <w:b/>
          <w:bCs/>
          <w:i/>
          <w:kern w:val="0"/>
          <w:sz w:val="20"/>
          <w:szCs w:val="24"/>
          <w:lang w:val="en-US" w:eastAsia="zh-CN"/>
        </w:rPr>
        <w:t>M</w:t>
      </w:r>
      <w:r>
        <w:rPr>
          <w:rFonts w:hint="eastAsia" w:ascii="Times New Roman" w:hAnsi="Times New Roman" w:eastAsia="Times New Roman" w:cs="Times New Roman"/>
          <w:b/>
          <w:bCs/>
          <w:i/>
          <w:kern w:val="0"/>
          <w:sz w:val="20"/>
          <w:szCs w:val="24"/>
          <w:lang w:eastAsia="zh-CN"/>
        </w:rPr>
        <w:t>odifiedMPRbehavior</w:t>
      </w:r>
      <w:r>
        <w:rPr>
          <w:rFonts w:hint="eastAsia" w:ascii="Times New Roman" w:hAnsi="Times New Roman" w:eastAsia="Times New Roman" w:cs="Times New Roman"/>
          <w:b/>
          <w:bCs/>
          <w:kern w:val="0"/>
          <w:sz w:val="20"/>
          <w:szCs w:val="24"/>
          <w:lang w:eastAsia="zh-CN"/>
        </w:rPr>
        <w:t xml:space="preserve"> indication</w:t>
      </w:r>
      <w:r>
        <w:rPr>
          <w:rFonts w:hint="eastAsia" w:eastAsia="Times New Roman" w:cs="Times New Roman"/>
          <w:b/>
          <w:bCs/>
          <w:kern w:val="0"/>
          <w:sz w:val="20"/>
          <w:szCs w:val="24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kern w:val="0"/>
          <w:sz w:val="20"/>
          <w:szCs w:val="24"/>
          <w:lang w:eastAsia="zh-CN"/>
        </w:rPr>
        <w:t xml:space="preserve">applies for </w:t>
      </w:r>
      <w:r>
        <w:rPr>
          <w:rFonts w:hint="eastAsia" w:eastAsia="Times New Roman" w:cs="Times New Roman"/>
          <w:b/>
          <w:bCs/>
          <w:kern w:val="0"/>
          <w:sz w:val="20"/>
          <w:szCs w:val="24"/>
          <w:lang w:val="en-US" w:eastAsia="zh-CN"/>
        </w:rPr>
        <w:t xml:space="preserve">newly </w:t>
      </w:r>
      <w:r>
        <w:rPr>
          <w:rFonts w:hint="eastAsia" w:ascii="Times New Roman" w:hAnsi="Times New Roman" w:eastAsia="宋体" w:cs="Times New Roman"/>
          <w:b/>
          <w:bCs/>
          <w:kern w:val="0"/>
          <w:sz w:val="20"/>
          <w:szCs w:val="24"/>
          <w:lang w:eastAsia="zh-CN"/>
        </w:rPr>
        <w:t>NS_205</w:t>
      </w:r>
      <w:r>
        <w:rPr>
          <w:rFonts w:ascii="Times New Roman" w:hAnsi="Times New Roman" w:eastAsia="宋体" w:cs="Times New Roman"/>
          <w:b/>
          <w:bCs/>
          <w:kern w:val="0"/>
          <w:sz w:val="20"/>
          <w:szCs w:val="24"/>
          <w:lang w:eastAsia="zh-CN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kern w:val="0"/>
          <w:sz w:val="20"/>
          <w:szCs w:val="24"/>
          <w:lang w:eastAsia="zh-CN"/>
        </w:rPr>
        <w:t>and</w:t>
      </w:r>
      <w:r>
        <w:rPr>
          <w:rFonts w:ascii="Times New Roman" w:hAnsi="Times New Roman" w:eastAsia="宋体" w:cs="Times New Roman"/>
          <w:b/>
          <w:bCs/>
          <w:kern w:val="0"/>
          <w:sz w:val="20"/>
          <w:szCs w:val="24"/>
          <w:lang w:eastAsia="zh-CN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kern w:val="0"/>
          <w:sz w:val="20"/>
          <w:szCs w:val="24"/>
          <w:lang w:eastAsia="zh-CN"/>
        </w:rPr>
        <w:t>CA_NS_205</w:t>
      </w:r>
      <w:r>
        <w:rPr>
          <w:rFonts w:ascii="Times New Roman" w:hAnsi="Times New Roman" w:eastAsia="宋体" w:cs="Times New Roman"/>
          <w:b/>
          <w:bCs/>
          <w:kern w:val="0"/>
          <w:sz w:val="20"/>
          <w:szCs w:val="24"/>
          <w:lang w:eastAsia="zh-CN"/>
        </w:rPr>
        <w:t xml:space="preserve"> </w:t>
      </w:r>
      <w:r>
        <w:rPr>
          <w:rFonts w:hint="eastAsia" w:cs="Times New Roman"/>
          <w:b/>
          <w:bCs/>
          <w:kern w:val="0"/>
          <w:sz w:val="20"/>
          <w:szCs w:val="24"/>
          <w:lang w:val="en-US" w:eastAsia="zh-CN"/>
        </w:rPr>
        <w:t xml:space="preserve">for </w:t>
      </w:r>
      <w:r>
        <w:rPr>
          <w:rFonts w:ascii="Times New Roman" w:hAnsi="Times New Roman" w:eastAsia="Times New Roman" w:cs="Times New Roman"/>
          <w:b/>
          <w:bCs/>
          <w:kern w:val="0"/>
          <w:sz w:val="20"/>
          <w:szCs w:val="24"/>
          <w:lang w:eastAsia="zh-CN"/>
        </w:rPr>
        <w:t>both n257 and n258</w:t>
      </w:r>
      <w:r>
        <w:rPr>
          <w:rFonts w:hint="eastAsia" w:eastAsia="Times New Roman" w:cs="Times New Roman"/>
          <w:b/>
          <w:bCs/>
          <w:kern w:val="0"/>
          <w:sz w:val="20"/>
          <w:szCs w:val="24"/>
          <w:lang w:val="en-US" w:eastAsia="zh-CN"/>
        </w:rPr>
        <w:t>.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rPr>
          <w:rFonts w:hint="default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 xml:space="preserve">Observation </w:t>
      </w:r>
      <w:r>
        <w:rPr>
          <w:rFonts w:hint="eastAsia"/>
          <w:b/>
          <w:bCs/>
          <w:lang w:val="en-US" w:eastAsia="zh-CN"/>
        </w:rPr>
        <w:t>2</w:t>
      </w:r>
      <w:r>
        <w:rPr>
          <w:rFonts w:hint="eastAsia" w:eastAsia="宋体"/>
          <w:b/>
          <w:bCs/>
          <w:lang w:val="en-US" w:eastAsia="zh-CN"/>
        </w:rPr>
        <w:t xml:space="preserve">: </w:t>
      </w:r>
      <w:r>
        <w:rPr>
          <w:rFonts w:hint="eastAsia" w:eastAsia="Times New Roman" w:cs="Times New Roman"/>
          <w:b/>
          <w:bCs/>
          <w:i/>
          <w:kern w:val="0"/>
          <w:sz w:val="20"/>
          <w:szCs w:val="24"/>
          <w:lang w:val="en-US" w:eastAsia="zh-CN"/>
        </w:rPr>
        <w:t>M</w:t>
      </w:r>
      <w:r>
        <w:rPr>
          <w:rFonts w:hint="eastAsia" w:ascii="Times New Roman" w:hAnsi="Times New Roman" w:eastAsia="Times New Roman" w:cs="Times New Roman"/>
          <w:b/>
          <w:bCs/>
          <w:i/>
          <w:kern w:val="0"/>
          <w:sz w:val="20"/>
          <w:szCs w:val="24"/>
          <w:lang w:eastAsia="zh-CN"/>
        </w:rPr>
        <w:t>odifiedMPRbehavior</w:t>
      </w:r>
      <w:r>
        <w:rPr>
          <w:rFonts w:hint="eastAsia" w:ascii="Times New Roman" w:hAnsi="Times New Roman" w:eastAsia="Times New Roman" w:cs="Times New Roman"/>
          <w:b/>
          <w:bCs/>
          <w:kern w:val="0"/>
          <w:sz w:val="20"/>
          <w:szCs w:val="24"/>
          <w:lang w:eastAsia="zh-CN"/>
        </w:rPr>
        <w:t xml:space="preserve"> indication</w:t>
      </w:r>
      <w:r>
        <w:rPr>
          <w:rFonts w:hint="eastAsia" w:eastAsia="Times New Roman" w:cs="Times New Roman"/>
          <w:b/>
          <w:bCs/>
          <w:kern w:val="0"/>
          <w:sz w:val="20"/>
          <w:szCs w:val="24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kern w:val="0"/>
          <w:sz w:val="20"/>
          <w:szCs w:val="24"/>
          <w:lang w:eastAsia="zh-CN"/>
        </w:rPr>
        <w:t xml:space="preserve">applies for </w:t>
      </w:r>
      <w:r>
        <w:rPr>
          <w:rFonts w:hint="eastAsia" w:eastAsia="Times New Roman" w:cs="Times New Roman"/>
          <w:b/>
          <w:bCs/>
          <w:kern w:val="0"/>
          <w:sz w:val="20"/>
          <w:szCs w:val="24"/>
          <w:lang w:val="en-US" w:eastAsia="zh-CN"/>
        </w:rPr>
        <w:t xml:space="preserve">legacy </w:t>
      </w:r>
      <w:r>
        <w:rPr>
          <w:rFonts w:hint="eastAsia" w:ascii="Times New Roman" w:hAnsi="Times New Roman" w:eastAsia="宋体" w:cs="Times New Roman"/>
          <w:b/>
          <w:bCs/>
          <w:kern w:val="0"/>
          <w:sz w:val="20"/>
          <w:szCs w:val="24"/>
          <w:lang w:eastAsia="zh-CN"/>
        </w:rPr>
        <w:t>NS_20</w:t>
      </w:r>
      <w:r>
        <w:rPr>
          <w:rFonts w:hint="eastAsia" w:cs="Times New Roman"/>
          <w:b/>
          <w:bCs/>
          <w:kern w:val="0"/>
          <w:sz w:val="20"/>
          <w:szCs w:val="24"/>
          <w:lang w:val="en-US" w:eastAsia="zh-CN"/>
        </w:rPr>
        <w:t>2</w:t>
      </w:r>
      <w:r>
        <w:rPr>
          <w:rFonts w:ascii="Times New Roman" w:hAnsi="Times New Roman" w:eastAsia="宋体" w:cs="Times New Roman"/>
          <w:b/>
          <w:bCs/>
          <w:kern w:val="0"/>
          <w:sz w:val="20"/>
          <w:szCs w:val="24"/>
          <w:lang w:eastAsia="zh-CN"/>
        </w:rPr>
        <w:t xml:space="preserve"> </w:t>
      </w:r>
      <w:r>
        <w:rPr>
          <w:rFonts w:hint="eastAsia" w:cs="Times New Roman"/>
          <w:b/>
          <w:bCs/>
          <w:kern w:val="0"/>
          <w:sz w:val="20"/>
          <w:szCs w:val="24"/>
          <w:lang w:val="en-US" w:eastAsia="zh-CN"/>
        </w:rPr>
        <w:t xml:space="preserve">for </w:t>
      </w:r>
      <w:r>
        <w:rPr>
          <w:rFonts w:ascii="Times New Roman" w:hAnsi="Times New Roman" w:eastAsia="Times New Roman" w:cs="Times New Roman"/>
          <w:b/>
          <w:bCs/>
          <w:kern w:val="0"/>
          <w:sz w:val="20"/>
          <w:szCs w:val="24"/>
          <w:lang w:eastAsia="zh-CN"/>
        </w:rPr>
        <w:t>both n257 and n258</w:t>
      </w:r>
      <w:r>
        <w:rPr>
          <w:rFonts w:hint="eastAsia" w:eastAsia="Times New Roman" w:cs="Times New Roman"/>
          <w:b/>
          <w:bCs/>
          <w:kern w:val="0"/>
          <w:sz w:val="20"/>
          <w:szCs w:val="24"/>
          <w:lang w:val="en-US" w:eastAsia="zh-CN"/>
        </w:rPr>
        <w:t>.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rPr>
          <w:rFonts w:hint="eastAsia" w:eastAsia="等线" w:cs="Times New Roman"/>
          <w:bCs/>
          <w:kern w:val="0"/>
          <w:sz w:val="20"/>
          <w:szCs w:val="20"/>
          <w:lang w:val="en-US" w:eastAsia="zh-CN"/>
        </w:rPr>
      </w:pPr>
      <w:r>
        <w:rPr>
          <w:rFonts w:hint="eastAsia" w:eastAsia="Times New Roman" w:cs="Times New Roman"/>
          <w:kern w:val="0"/>
          <w:sz w:val="20"/>
          <w:szCs w:val="24"/>
          <w:lang w:val="en-US" w:eastAsia="zh-CN"/>
        </w:rPr>
        <w:t xml:space="preserve">It seems the legacy CA_NS_202 is missing in </w:t>
      </w:r>
      <w:r>
        <w:rPr>
          <w:rFonts w:hint="eastAsia" w:eastAsia="Times New Roman" w:cs="Times New Roman"/>
          <w:i/>
          <w:kern w:val="0"/>
          <w:sz w:val="20"/>
          <w:szCs w:val="24"/>
          <w:lang w:val="en-US" w:eastAsia="zh-CN"/>
        </w:rPr>
        <w:t>M</w:t>
      </w:r>
      <w:r>
        <w:rPr>
          <w:rFonts w:hint="eastAsia" w:ascii="Times New Roman" w:hAnsi="Times New Roman" w:eastAsia="Times New Roman" w:cs="Times New Roman"/>
          <w:i/>
          <w:kern w:val="0"/>
          <w:sz w:val="20"/>
          <w:szCs w:val="24"/>
          <w:lang w:eastAsia="zh-CN"/>
        </w:rPr>
        <w:t>odifiedMPRbehavior</w:t>
      </w:r>
      <w:r>
        <w:rPr>
          <w:rFonts w:hint="eastAsia" w:ascii="Times New Roman" w:hAnsi="Times New Roman" w:eastAsia="Times New Roman" w:cs="Times New Roman"/>
          <w:kern w:val="0"/>
          <w:sz w:val="20"/>
          <w:szCs w:val="24"/>
          <w:lang w:eastAsia="zh-CN"/>
        </w:rPr>
        <w:t xml:space="preserve"> indication</w:t>
      </w:r>
      <w:r>
        <w:rPr>
          <w:rFonts w:hint="eastAsia" w:eastAsia="Times New Roman" w:cs="Times New Roman"/>
          <w:kern w:val="0"/>
          <w:sz w:val="20"/>
          <w:szCs w:val="24"/>
          <w:lang w:val="en-US" w:eastAsia="zh-CN"/>
        </w:rPr>
        <w:t xml:space="preserve"> in the WF since the </w:t>
      </w:r>
      <w:r>
        <w:rPr>
          <w:rFonts w:ascii="Times New Roman" w:hAnsi="Times New Roman" w:eastAsia="等线" w:cs="Times New Roman"/>
          <w:iCs/>
          <w:kern w:val="0"/>
          <w:sz w:val="20"/>
          <w:szCs w:val="20"/>
          <w:lang w:val="en-GB" w:eastAsia="zh-CN"/>
        </w:rPr>
        <w:t>A-MPR</w:t>
      </w:r>
      <w:r>
        <w:rPr>
          <w:rFonts w:hint="eastAsia" w:eastAsia="等线" w:cs="Times New Roman"/>
          <w:iCs/>
          <w:kern w:val="0"/>
          <w:sz w:val="20"/>
          <w:szCs w:val="20"/>
          <w:lang w:val="en-US" w:eastAsia="zh-CN"/>
        </w:rPr>
        <w:t xml:space="preserve"> values</w:t>
      </w:r>
      <w:r>
        <w:rPr>
          <w:rFonts w:ascii="Times New Roman" w:hAnsi="Times New Roman" w:eastAsia="等线" w:cs="Times New Roman"/>
          <w:iCs/>
          <w:kern w:val="0"/>
          <w:sz w:val="20"/>
          <w:szCs w:val="20"/>
          <w:lang w:val="en-GB" w:eastAsia="zh-CN"/>
        </w:rPr>
        <w:t xml:space="preserve"> </w:t>
      </w:r>
      <w:r>
        <w:rPr>
          <w:rFonts w:hint="eastAsia" w:ascii="Times New Roman" w:hAnsi="Times New Roman" w:eastAsia="等线" w:cs="Times New Roman"/>
          <w:iCs/>
          <w:kern w:val="0"/>
          <w:sz w:val="20"/>
          <w:szCs w:val="20"/>
          <w:lang w:val="en-GB" w:eastAsia="zh-CN"/>
        </w:rPr>
        <w:t>f</w:t>
      </w:r>
      <w:r>
        <w:rPr>
          <w:rFonts w:ascii="Times New Roman" w:hAnsi="Times New Roman" w:eastAsia="等线" w:cs="Times New Roman"/>
          <w:iCs/>
          <w:kern w:val="0"/>
          <w:sz w:val="20"/>
          <w:szCs w:val="20"/>
          <w:lang w:val="en-GB" w:eastAsia="zh-CN"/>
        </w:rPr>
        <w:t>or CA_NS_202</w:t>
      </w:r>
      <w:r>
        <w:rPr>
          <w:rFonts w:hint="eastAsia" w:eastAsia="等线" w:cs="Times New Roman"/>
          <w:iCs/>
          <w:kern w:val="0"/>
          <w:sz w:val="20"/>
          <w:szCs w:val="20"/>
          <w:lang w:val="en-US" w:eastAsia="zh-CN"/>
        </w:rPr>
        <w:t xml:space="preserve"> are also </w:t>
      </w:r>
      <w:r>
        <w:rPr>
          <w:rFonts w:ascii="Times New Roman" w:hAnsi="Times New Roman" w:eastAsia="等线" w:cs="Times New Roman"/>
          <w:iCs/>
          <w:kern w:val="0"/>
          <w:sz w:val="20"/>
          <w:szCs w:val="20"/>
          <w:lang w:val="en-GB" w:eastAsia="zh-CN"/>
        </w:rPr>
        <w:t>updated</w:t>
      </w:r>
      <w:r>
        <w:rPr>
          <w:rFonts w:hint="eastAsia" w:eastAsia="等线" w:cs="Times New Roman"/>
          <w:iCs/>
          <w:kern w:val="0"/>
          <w:sz w:val="20"/>
          <w:szCs w:val="20"/>
          <w:lang w:val="en-US" w:eastAsia="zh-CN"/>
        </w:rPr>
        <w:t xml:space="preserve">. Thus for the same purpose of NS_202, </w:t>
      </w:r>
      <w:r>
        <w:rPr>
          <w:rFonts w:hint="eastAsia" w:eastAsia="Times New Roman" w:cs="Times New Roman"/>
          <w:i/>
          <w:kern w:val="0"/>
          <w:sz w:val="20"/>
          <w:szCs w:val="24"/>
          <w:lang w:val="en-US" w:eastAsia="zh-CN"/>
        </w:rPr>
        <w:t>M</w:t>
      </w:r>
      <w:r>
        <w:rPr>
          <w:rFonts w:hint="eastAsia" w:ascii="Times New Roman" w:hAnsi="Times New Roman" w:eastAsia="Times New Roman" w:cs="Times New Roman"/>
          <w:i/>
          <w:kern w:val="0"/>
          <w:sz w:val="20"/>
          <w:szCs w:val="24"/>
          <w:lang w:eastAsia="zh-CN"/>
        </w:rPr>
        <w:t>odifiedMPRbehavior</w:t>
      </w:r>
      <w:r>
        <w:rPr>
          <w:rFonts w:hint="eastAsia" w:ascii="Times New Roman" w:hAnsi="Times New Roman" w:eastAsia="Times New Roman" w:cs="Times New Roman"/>
          <w:kern w:val="0"/>
          <w:sz w:val="20"/>
          <w:szCs w:val="24"/>
          <w:lang w:eastAsia="zh-CN"/>
        </w:rPr>
        <w:t xml:space="preserve"> indication</w:t>
      </w:r>
      <w:r>
        <w:rPr>
          <w:rFonts w:hint="eastAsia" w:eastAsia="Times New Roman" w:cs="Times New Roman"/>
          <w:kern w:val="0"/>
          <w:sz w:val="20"/>
          <w:szCs w:val="24"/>
          <w:lang w:val="en-US" w:eastAsia="zh-CN"/>
        </w:rPr>
        <w:t xml:space="preserve"> should also applied</w:t>
      </w:r>
      <w:r>
        <w:rPr>
          <w:rFonts w:ascii="Times New Roman" w:hAnsi="Times New Roman" w:eastAsia="Times New Roman" w:cs="Times New Roman"/>
          <w:kern w:val="0"/>
          <w:sz w:val="20"/>
          <w:szCs w:val="24"/>
          <w:lang w:eastAsia="zh-CN"/>
        </w:rPr>
        <w:t xml:space="preserve"> for </w:t>
      </w:r>
      <w:r>
        <w:rPr>
          <w:rFonts w:hint="eastAsia" w:eastAsia="Times New Roman" w:cs="Times New Roman"/>
          <w:kern w:val="0"/>
          <w:sz w:val="20"/>
          <w:szCs w:val="24"/>
          <w:lang w:val="en-US" w:eastAsia="zh-CN"/>
        </w:rPr>
        <w:t>legacy CA_</w:t>
      </w:r>
      <w:r>
        <w:rPr>
          <w:rFonts w:hint="eastAsia" w:ascii="Times New Roman" w:hAnsi="Times New Roman" w:eastAsia="宋体" w:cs="Times New Roman"/>
          <w:kern w:val="0"/>
          <w:sz w:val="20"/>
          <w:szCs w:val="24"/>
          <w:lang w:eastAsia="zh-CN"/>
        </w:rPr>
        <w:t>NS_20</w:t>
      </w:r>
      <w:r>
        <w:rPr>
          <w:rFonts w:hint="eastAsia" w:cs="Times New Roman"/>
          <w:kern w:val="0"/>
          <w:sz w:val="20"/>
          <w:szCs w:val="24"/>
          <w:lang w:val="en-US" w:eastAsia="zh-CN"/>
        </w:rPr>
        <w:t>2</w:t>
      </w:r>
      <w:r>
        <w:rPr>
          <w:rFonts w:ascii="Times New Roman" w:hAnsi="Times New Roman" w:eastAsia="宋体" w:cs="Times New Roman"/>
          <w:kern w:val="0"/>
          <w:sz w:val="20"/>
          <w:szCs w:val="24"/>
          <w:lang w:eastAsia="zh-CN"/>
        </w:rPr>
        <w:t xml:space="preserve"> </w:t>
      </w:r>
      <w:r>
        <w:rPr>
          <w:rFonts w:hint="eastAsia" w:cs="Times New Roman"/>
          <w:kern w:val="0"/>
          <w:sz w:val="20"/>
          <w:szCs w:val="24"/>
          <w:lang w:val="en-US" w:eastAsia="zh-CN"/>
        </w:rPr>
        <w:t xml:space="preserve">for </w:t>
      </w:r>
      <w:r>
        <w:rPr>
          <w:rFonts w:ascii="Times New Roman" w:hAnsi="Times New Roman" w:eastAsia="Times New Roman" w:cs="Times New Roman"/>
          <w:kern w:val="0"/>
          <w:sz w:val="20"/>
          <w:szCs w:val="24"/>
          <w:lang w:eastAsia="zh-CN"/>
        </w:rPr>
        <w:t>both n257 and n258</w:t>
      </w:r>
      <w:r>
        <w:rPr>
          <w:rFonts w:hint="eastAsia" w:eastAsia="Times New Roman" w:cs="Times New Roman"/>
          <w:kern w:val="0"/>
          <w:sz w:val="20"/>
          <w:szCs w:val="24"/>
          <w:lang w:val="en-US" w:eastAsia="zh-CN"/>
        </w:rPr>
        <w:t xml:space="preserve"> to </w:t>
      </w:r>
      <w:r>
        <w:rPr>
          <w:rFonts w:hint="eastAsia" w:ascii="Times New Roman" w:hAnsi="Times New Roman" w:eastAsia="等线" w:cs="Times New Roman"/>
          <w:bCs/>
          <w:kern w:val="0"/>
          <w:sz w:val="20"/>
          <w:szCs w:val="20"/>
          <w:lang w:eastAsia="zh-CN"/>
        </w:rPr>
        <w:t>differentiate between</w:t>
      </w:r>
      <w:r>
        <w:rPr>
          <w:rFonts w:ascii="Times New Roman" w:hAnsi="Times New Roman" w:eastAsia="等线" w:cs="Times New Roman"/>
          <w:bCs/>
          <w:kern w:val="0"/>
          <w:sz w:val="20"/>
          <w:szCs w:val="20"/>
          <w:lang w:eastAsia="zh-CN"/>
        </w:rPr>
        <w:t xml:space="preserve"> legacy</w:t>
      </w:r>
      <w:r>
        <w:rPr>
          <w:rFonts w:hint="eastAsia" w:ascii="Times New Roman" w:hAnsi="Times New Roman" w:eastAsia="等线" w:cs="Times New Roman"/>
          <w:bCs/>
          <w:kern w:val="0"/>
          <w:sz w:val="20"/>
          <w:szCs w:val="20"/>
          <w:lang w:eastAsia="zh-CN"/>
        </w:rPr>
        <w:t xml:space="preserve"> </w:t>
      </w:r>
      <w:r>
        <w:rPr>
          <w:rFonts w:hint="eastAsia" w:eastAsia="等线" w:cs="Times New Roman"/>
          <w:bCs/>
          <w:kern w:val="0"/>
          <w:sz w:val="20"/>
          <w:szCs w:val="20"/>
          <w:lang w:val="en-US" w:eastAsia="zh-CN"/>
        </w:rPr>
        <w:t>CA_</w:t>
      </w:r>
      <w:r>
        <w:rPr>
          <w:rFonts w:hint="eastAsia" w:ascii="Times New Roman" w:hAnsi="Times New Roman" w:eastAsia="等线" w:cs="Times New Roman"/>
          <w:bCs/>
          <w:kern w:val="0"/>
          <w:sz w:val="20"/>
          <w:szCs w:val="20"/>
          <w:lang w:eastAsia="zh-CN"/>
        </w:rPr>
        <w:t xml:space="preserve">NS_202 and new </w:t>
      </w:r>
      <w:r>
        <w:rPr>
          <w:rFonts w:hint="eastAsia" w:eastAsia="等线" w:cs="Times New Roman"/>
          <w:bCs/>
          <w:kern w:val="0"/>
          <w:sz w:val="20"/>
          <w:szCs w:val="20"/>
          <w:lang w:val="en-US" w:eastAsia="zh-CN"/>
        </w:rPr>
        <w:t>CA_</w:t>
      </w:r>
      <w:r>
        <w:rPr>
          <w:rFonts w:hint="eastAsia" w:ascii="Times New Roman" w:hAnsi="Times New Roman" w:eastAsia="等线" w:cs="Times New Roman"/>
          <w:bCs/>
          <w:kern w:val="0"/>
          <w:sz w:val="20"/>
          <w:szCs w:val="20"/>
          <w:lang w:eastAsia="zh-CN"/>
        </w:rPr>
        <w:t>NS_202 requirements</w:t>
      </w:r>
      <w:r>
        <w:rPr>
          <w:rFonts w:hint="eastAsia" w:eastAsia="等线" w:cs="Times New Roman"/>
          <w:bCs/>
          <w:kern w:val="0"/>
          <w:sz w:val="20"/>
          <w:szCs w:val="20"/>
          <w:lang w:val="en-US" w:eastAsia="zh-CN"/>
        </w:rPr>
        <w:t xml:space="preserve">. </w:t>
      </w: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Lines="-2147483648" w:afterLines="-2147483648" w:line="288" w:lineRule="auto"/>
        <w:jc w:val="left"/>
        <w:textAlignment w:val="baseline"/>
        <w:rPr>
          <w:rFonts w:ascii="Times New Roman" w:hAnsi="Times New Roman" w:eastAsia="等线" w:cs="Times New Roman"/>
          <w:b/>
          <w:bCs w:val="0"/>
          <w:i w:val="0"/>
          <w:iCs w:val="0"/>
          <w:kern w:val="0"/>
          <w:sz w:val="20"/>
          <w:szCs w:val="20"/>
          <w:lang w:val="en-GB" w:eastAsia="zh-CN"/>
        </w:rPr>
      </w:pPr>
      <w:r>
        <w:rPr>
          <w:rFonts w:hint="eastAsia" w:eastAsia="等线" w:cs="Times New Roman"/>
          <w:b/>
          <w:bCs w:val="0"/>
          <w:i w:val="0"/>
          <w:iCs w:val="0"/>
          <w:kern w:val="0"/>
          <w:sz w:val="20"/>
          <w:szCs w:val="20"/>
          <w:lang w:val="en-US" w:eastAsia="zh-CN"/>
        </w:rPr>
        <w:t>Proposal: D</w:t>
      </w:r>
      <w:r>
        <w:rPr>
          <w:rFonts w:hint="eastAsia" w:ascii="Times New Roman" w:hAnsi="Times New Roman" w:eastAsia="等线" w:cs="Times New Roman"/>
          <w:b/>
          <w:bCs w:val="0"/>
          <w:i w:val="0"/>
          <w:iCs w:val="0"/>
          <w:kern w:val="0"/>
          <w:sz w:val="20"/>
          <w:szCs w:val="20"/>
          <w:lang w:eastAsia="zh-CN"/>
        </w:rPr>
        <w:t xml:space="preserve">efine </w:t>
      </w:r>
      <w:r>
        <w:rPr>
          <w:rFonts w:ascii="Times New Roman" w:hAnsi="Times New Roman" w:eastAsia="等线" w:cs="Times New Roman"/>
          <w:b/>
          <w:bCs w:val="0"/>
          <w:i/>
          <w:iCs/>
          <w:kern w:val="0"/>
          <w:sz w:val="20"/>
          <w:szCs w:val="20"/>
          <w:lang w:eastAsia="zh-CN"/>
        </w:rPr>
        <w:t>modifiedMPRbehaviour</w:t>
      </w:r>
      <w:r>
        <w:rPr>
          <w:rFonts w:hint="eastAsia" w:ascii="Times New Roman" w:hAnsi="Times New Roman" w:eastAsia="等线" w:cs="Times New Roman"/>
          <w:b/>
          <w:bCs w:val="0"/>
          <w:i/>
          <w:iCs/>
          <w:kern w:val="0"/>
          <w:sz w:val="20"/>
          <w:szCs w:val="20"/>
          <w:lang w:eastAsia="zh-CN"/>
        </w:rPr>
        <w:t xml:space="preserve"> </w:t>
      </w:r>
      <w:r>
        <w:rPr>
          <w:rFonts w:hint="eastAsia" w:ascii="Times New Roman" w:hAnsi="Times New Roman" w:eastAsia="等线" w:cs="Times New Roman"/>
          <w:b/>
          <w:bCs w:val="0"/>
          <w:i w:val="0"/>
          <w:iCs w:val="0"/>
          <w:kern w:val="0"/>
          <w:sz w:val="20"/>
          <w:szCs w:val="20"/>
          <w:lang w:eastAsia="zh-CN"/>
        </w:rPr>
        <w:t>bit to differentiate between</w:t>
      </w:r>
      <w:r>
        <w:rPr>
          <w:rFonts w:ascii="Times New Roman" w:hAnsi="Times New Roman" w:eastAsia="等线" w:cs="Times New Roman"/>
          <w:b/>
          <w:bCs w:val="0"/>
          <w:i w:val="0"/>
          <w:iCs w:val="0"/>
          <w:kern w:val="0"/>
          <w:sz w:val="20"/>
          <w:szCs w:val="20"/>
          <w:lang w:eastAsia="zh-CN"/>
        </w:rPr>
        <w:t xml:space="preserve"> legacy</w:t>
      </w:r>
      <w:r>
        <w:rPr>
          <w:rFonts w:hint="eastAsia" w:ascii="Times New Roman" w:hAnsi="Times New Roman" w:eastAsia="等线" w:cs="Times New Roman"/>
          <w:b/>
          <w:bCs w:val="0"/>
          <w:i w:val="0"/>
          <w:iCs w:val="0"/>
          <w:kern w:val="0"/>
          <w:sz w:val="20"/>
          <w:szCs w:val="20"/>
          <w:lang w:eastAsia="zh-CN"/>
        </w:rPr>
        <w:t xml:space="preserve"> </w:t>
      </w:r>
      <w:r>
        <w:rPr>
          <w:rFonts w:hint="eastAsia" w:eastAsia="等线" w:cs="Times New Roman"/>
          <w:b/>
          <w:bCs w:val="0"/>
          <w:i w:val="0"/>
          <w:iCs w:val="0"/>
          <w:kern w:val="0"/>
          <w:sz w:val="20"/>
          <w:szCs w:val="20"/>
          <w:lang w:val="en-US" w:eastAsia="zh-CN"/>
        </w:rPr>
        <w:t>CA_</w:t>
      </w:r>
      <w:r>
        <w:rPr>
          <w:rFonts w:hint="eastAsia" w:ascii="Times New Roman" w:hAnsi="Times New Roman" w:eastAsia="等线" w:cs="Times New Roman"/>
          <w:b/>
          <w:bCs w:val="0"/>
          <w:i w:val="0"/>
          <w:iCs w:val="0"/>
          <w:kern w:val="0"/>
          <w:sz w:val="20"/>
          <w:szCs w:val="20"/>
          <w:lang w:eastAsia="zh-CN"/>
        </w:rPr>
        <w:t xml:space="preserve">NS_202 and new </w:t>
      </w:r>
      <w:r>
        <w:rPr>
          <w:rFonts w:hint="eastAsia" w:eastAsia="等线" w:cs="Times New Roman"/>
          <w:b/>
          <w:bCs w:val="0"/>
          <w:i w:val="0"/>
          <w:iCs w:val="0"/>
          <w:kern w:val="0"/>
          <w:sz w:val="20"/>
          <w:szCs w:val="20"/>
          <w:lang w:val="en-US" w:eastAsia="zh-CN"/>
        </w:rPr>
        <w:t>CA_</w:t>
      </w:r>
      <w:r>
        <w:rPr>
          <w:rFonts w:hint="eastAsia" w:ascii="Times New Roman" w:hAnsi="Times New Roman" w:eastAsia="等线" w:cs="Times New Roman"/>
          <w:b/>
          <w:bCs w:val="0"/>
          <w:i w:val="0"/>
          <w:iCs w:val="0"/>
          <w:kern w:val="0"/>
          <w:sz w:val="20"/>
          <w:szCs w:val="20"/>
          <w:lang w:eastAsia="zh-CN"/>
        </w:rPr>
        <w:t>NS_202 requirements</w:t>
      </w:r>
      <w:r>
        <w:rPr>
          <w:rFonts w:ascii="Times New Roman" w:hAnsi="Times New Roman" w:eastAsia="等线" w:cs="Times New Roman"/>
          <w:b/>
          <w:bCs w:val="0"/>
          <w:i w:val="0"/>
          <w:iCs w:val="0"/>
          <w:kern w:val="0"/>
          <w:sz w:val="20"/>
          <w:szCs w:val="20"/>
          <w:lang w:val="en-GB" w:eastAsia="zh-CN"/>
        </w:rPr>
        <w:t>.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rPr>
          <w:rFonts w:hint="default" w:ascii="Times New Roman" w:hAnsi="Times New Roman" w:eastAsia="宋体" w:cs="Times New Roman"/>
          <w:kern w:val="0"/>
          <w:sz w:val="20"/>
          <w:szCs w:val="24"/>
          <w:lang w:val="en-US" w:eastAsia="zh-CN"/>
        </w:rPr>
      </w:pPr>
      <w:bookmarkStart w:id="15" w:name="OLE_LINK20"/>
      <w:r>
        <w:rPr>
          <w:rFonts w:hint="eastAsia" w:cs="Times New Roman"/>
          <w:kern w:val="0"/>
          <w:sz w:val="20"/>
          <w:szCs w:val="24"/>
          <w:lang w:val="en-US" w:eastAsia="zh-CN"/>
        </w:rPr>
        <w:t>The impacts on the TS38.101-2 specification can be found in the</w:t>
      </w:r>
      <w:r>
        <w:rPr>
          <w:rFonts w:hint="eastAsia" w:ascii="Times New Roman" w:hAnsi="Times New Roman" w:eastAsia="宋体" w:cs="Times New Roman"/>
          <w:kern w:val="0"/>
          <w:sz w:val="20"/>
          <w:szCs w:val="24"/>
          <w:lang w:val="en-US" w:eastAsia="zh-CN"/>
        </w:rPr>
        <w:t xml:space="preserve"> companion draft CR can be found in [3]</w:t>
      </w:r>
      <w:r>
        <w:rPr>
          <w:rFonts w:hint="eastAsia" w:cs="Times New Roman"/>
          <w:kern w:val="0"/>
          <w:sz w:val="20"/>
          <w:szCs w:val="24"/>
          <w:lang w:val="en-US" w:eastAsia="zh-CN"/>
        </w:rPr>
        <w:t xml:space="preserve"> in this meeting.</w:t>
      </w:r>
    </w:p>
    <w:bookmarkEnd w:id="11"/>
    <w:bookmarkEnd w:id="12"/>
    <w:bookmarkEnd w:id="13"/>
    <w:bookmarkEnd w:id="14"/>
    <w:bookmarkEnd w:id="15"/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3 Conclusion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default" w:cs="Times New Roman"/>
          <w:sz w:val="20"/>
          <w:szCs w:val="20"/>
          <w:lang w:val="en-US" w:eastAsia="zh-CN"/>
        </w:rPr>
      </w:pPr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 xml:space="preserve">In this contribution, </w:t>
      </w:r>
      <w:r>
        <w:rPr>
          <w:rFonts w:hint="eastAsia"/>
          <w:lang w:val="en-US" w:eastAsia="zh-CN"/>
        </w:rPr>
        <w:t xml:space="preserve">some discussions on the </w:t>
      </w:r>
      <w:r>
        <w:rPr>
          <w:rFonts w:hint="eastAsia" w:ascii="Times New Roman" w:hAnsi="Times New Roman" w:eastAsia="宋体" w:cs="Times New Roman"/>
          <w:kern w:val="0"/>
          <w:sz w:val="20"/>
          <w:szCs w:val="24"/>
          <w:lang w:val="en-GB" w:eastAsia="zh-CN"/>
        </w:rPr>
        <w:t>modifiedMPR</w:t>
      </w:r>
      <w:r>
        <w:rPr>
          <w:rFonts w:hint="eastAsia" w:ascii="Times New Roman" w:hAnsi="Times New Roman" w:eastAsia="Yu Mincho" w:cs="Times New Roman"/>
          <w:kern w:val="0"/>
          <w:sz w:val="20"/>
          <w:szCs w:val="24"/>
          <w:lang w:val="en-GB"/>
        </w:rPr>
        <w:t>behavior</w:t>
      </w:r>
      <w:r>
        <w:rPr>
          <w:rFonts w:hint="eastAsia" w:eastAsia="宋体" w:cs="Times New Roman"/>
          <w:kern w:val="0"/>
          <w:sz w:val="20"/>
          <w:szCs w:val="24"/>
          <w:lang w:val="en-US" w:eastAsia="zh-CN"/>
        </w:rPr>
        <w:t xml:space="preserve"> for the newly NS_XX and legacy NS.</w:t>
      </w: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Lines="-2147483648" w:afterLines="-2147483648" w:line="288" w:lineRule="auto"/>
        <w:jc w:val="left"/>
        <w:textAlignment w:val="baseline"/>
        <w:rPr>
          <w:rFonts w:ascii="Times New Roman" w:hAnsi="Times New Roman" w:eastAsia="等线" w:cs="Times New Roman"/>
          <w:b/>
          <w:bCs w:val="0"/>
          <w:i w:val="0"/>
          <w:iCs w:val="0"/>
          <w:kern w:val="0"/>
          <w:sz w:val="20"/>
          <w:szCs w:val="20"/>
          <w:lang w:val="en-GB" w:eastAsia="zh-CN"/>
        </w:rPr>
      </w:pPr>
      <w:r>
        <w:rPr>
          <w:rFonts w:hint="eastAsia" w:eastAsia="等线" w:cs="Times New Roman"/>
          <w:b/>
          <w:bCs w:val="0"/>
          <w:i w:val="0"/>
          <w:iCs w:val="0"/>
          <w:kern w:val="0"/>
          <w:sz w:val="20"/>
          <w:szCs w:val="20"/>
          <w:lang w:val="en-US" w:eastAsia="zh-CN"/>
        </w:rPr>
        <w:t>Proposal: D</w:t>
      </w:r>
      <w:r>
        <w:rPr>
          <w:rFonts w:hint="eastAsia" w:ascii="Times New Roman" w:hAnsi="Times New Roman" w:eastAsia="等线" w:cs="Times New Roman"/>
          <w:b/>
          <w:bCs w:val="0"/>
          <w:i w:val="0"/>
          <w:iCs w:val="0"/>
          <w:kern w:val="0"/>
          <w:sz w:val="20"/>
          <w:szCs w:val="20"/>
          <w:lang w:eastAsia="zh-CN"/>
        </w:rPr>
        <w:t xml:space="preserve">efine </w:t>
      </w:r>
      <w:r>
        <w:rPr>
          <w:rFonts w:ascii="Times New Roman" w:hAnsi="Times New Roman" w:eastAsia="等线" w:cs="Times New Roman"/>
          <w:b/>
          <w:bCs w:val="0"/>
          <w:i/>
          <w:iCs/>
          <w:kern w:val="0"/>
          <w:sz w:val="20"/>
          <w:szCs w:val="20"/>
          <w:lang w:eastAsia="zh-CN"/>
        </w:rPr>
        <w:t>modifiedMPRbehaviour</w:t>
      </w:r>
      <w:r>
        <w:rPr>
          <w:rFonts w:hint="eastAsia" w:ascii="Times New Roman" w:hAnsi="Times New Roman" w:eastAsia="等线" w:cs="Times New Roman"/>
          <w:b/>
          <w:bCs w:val="0"/>
          <w:i/>
          <w:iCs/>
          <w:kern w:val="0"/>
          <w:sz w:val="20"/>
          <w:szCs w:val="20"/>
          <w:lang w:eastAsia="zh-CN"/>
        </w:rPr>
        <w:t xml:space="preserve"> </w:t>
      </w:r>
      <w:r>
        <w:rPr>
          <w:rFonts w:hint="eastAsia" w:ascii="Times New Roman" w:hAnsi="Times New Roman" w:eastAsia="等线" w:cs="Times New Roman"/>
          <w:b/>
          <w:bCs w:val="0"/>
          <w:i w:val="0"/>
          <w:iCs w:val="0"/>
          <w:kern w:val="0"/>
          <w:sz w:val="20"/>
          <w:szCs w:val="20"/>
          <w:lang w:eastAsia="zh-CN"/>
        </w:rPr>
        <w:t>bit to differentiate between</w:t>
      </w:r>
      <w:r>
        <w:rPr>
          <w:rFonts w:ascii="Times New Roman" w:hAnsi="Times New Roman" w:eastAsia="等线" w:cs="Times New Roman"/>
          <w:b/>
          <w:bCs w:val="0"/>
          <w:i w:val="0"/>
          <w:iCs w:val="0"/>
          <w:kern w:val="0"/>
          <w:sz w:val="20"/>
          <w:szCs w:val="20"/>
          <w:lang w:eastAsia="zh-CN"/>
        </w:rPr>
        <w:t xml:space="preserve"> legacy</w:t>
      </w:r>
      <w:r>
        <w:rPr>
          <w:rFonts w:hint="eastAsia" w:ascii="Times New Roman" w:hAnsi="Times New Roman" w:eastAsia="等线" w:cs="Times New Roman"/>
          <w:b/>
          <w:bCs w:val="0"/>
          <w:i w:val="0"/>
          <w:iCs w:val="0"/>
          <w:kern w:val="0"/>
          <w:sz w:val="20"/>
          <w:szCs w:val="20"/>
          <w:lang w:eastAsia="zh-CN"/>
        </w:rPr>
        <w:t xml:space="preserve"> </w:t>
      </w:r>
      <w:r>
        <w:rPr>
          <w:rFonts w:hint="eastAsia" w:eastAsia="等线" w:cs="Times New Roman"/>
          <w:b/>
          <w:bCs w:val="0"/>
          <w:i w:val="0"/>
          <w:iCs w:val="0"/>
          <w:kern w:val="0"/>
          <w:sz w:val="20"/>
          <w:szCs w:val="20"/>
          <w:lang w:val="en-US" w:eastAsia="zh-CN"/>
        </w:rPr>
        <w:t>CA_</w:t>
      </w:r>
      <w:r>
        <w:rPr>
          <w:rFonts w:hint="eastAsia" w:ascii="Times New Roman" w:hAnsi="Times New Roman" w:eastAsia="等线" w:cs="Times New Roman"/>
          <w:b/>
          <w:bCs w:val="0"/>
          <w:i w:val="0"/>
          <w:iCs w:val="0"/>
          <w:kern w:val="0"/>
          <w:sz w:val="20"/>
          <w:szCs w:val="20"/>
          <w:lang w:eastAsia="zh-CN"/>
        </w:rPr>
        <w:t xml:space="preserve">NS_202 and new </w:t>
      </w:r>
      <w:r>
        <w:rPr>
          <w:rFonts w:hint="eastAsia" w:eastAsia="等线" w:cs="Times New Roman"/>
          <w:b/>
          <w:bCs w:val="0"/>
          <w:i w:val="0"/>
          <w:iCs w:val="0"/>
          <w:kern w:val="0"/>
          <w:sz w:val="20"/>
          <w:szCs w:val="20"/>
          <w:lang w:val="en-US" w:eastAsia="zh-CN"/>
        </w:rPr>
        <w:t>CA_</w:t>
      </w:r>
      <w:r>
        <w:rPr>
          <w:rFonts w:hint="eastAsia" w:ascii="Times New Roman" w:hAnsi="Times New Roman" w:eastAsia="等线" w:cs="Times New Roman"/>
          <w:b/>
          <w:bCs w:val="0"/>
          <w:i w:val="0"/>
          <w:iCs w:val="0"/>
          <w:kern w:val="0"/>
          <w:sz w:val="20"/>
          <w:szCs w:val="20"/>
          <w:lang w:eastAsia="zh-CN"/>
        </w:rPr>
        <w:t>NS_202 requirements</w:t>
      </w:r>
      <w:r>
        <w:rPr>
          <w:rFonts w:ascii="Times New Roman" w:hAnsi="Times New Roman" w:eastAsia="等线" w:cs="Times New Roman"/>
          <w:b/>
          <w:bCs w:val="0"/>
          <w:i w:val="0"/>
          <w:iCs w:val="0"/>
          <w:kern w:val="0"/>
          <w:sz w:val="20"/>
          <w:szCs w:val="20"/>
          <w:lang w:val="en-GB" w:eastAsia="zh-CN"/>
        </w:rPr>
        <w:t>.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rPr>
          <w:rFonts w:hint="default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cs="Times New Roman"/>
          <w:kern w:val="0"/>
          <w:sz w:val="20"/>
          <w:szCs w:val="24"/>
          <w:lang w:val="en-US" w:eastAsia="zh-CN"/>
        </w:rPr>
        <w:t>The impacts on the TS38.101-2 specification can be found in the</w:t>
      </w:r>
      <w:r>
        <w:rPr>
          <w:rFonts w:hint="eastAsia" w:ascii="Times New Roman" w:hAnsi="Times New Roman" w:eastAsia="宋体" w:cs="Times New Roman"/>
          <w:kern w:val="0"/>
          <w:sz w:val="20"/>
          <w:szCs w:val="24"/>
          <w:lang w:val="en-US" w:eastAsia="zh-CN"/>
        </w:rPr>
        <w:t xml:space="preserve"> companion draft CR can be found in [3]</w:t>
      </w:r>
      <w:r>
        <w:rPr>
          <w:rFonts w:hint="eastAsia" w:cs="Times New Roman"/>
          <w:kern w:val="0"/>
          <w:sz w:val="20"/>
          <w:szCs w:val="24"/>
          <w:lang w:val="en-US" w:eastAsia="zh-CN"/>
        </w:rPr>
        <w:t xml:space="preserve"> in this meeting.</w:t>
      </w:r>
    </w:p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4</w:t>
      </w:r>
      <w:r>
        <w:rPr>
          <w:b/>
          <w:kern w:val="0"/>
          <w:sz w:val="24"/>
          <w:szCs w:val="24"/>
          <w:highlight w:val="none"/>
        </w:rPr>
        <w:tab/>
      </w:r>
      <w:r>
        <w:rPr>
          <w:b/>
          <w:kern w:val="0"/>
          <w:sz w:val="24"/>
          <w:szCs w:val="24"/>
          <w:highlight w:val="none"/>
        </w:rPr>
        <w:t>Reference</w:t>
      </w:r>
    </w:p>
    <w:p>
      <w:pPr>
        <w:keepNext/>
        <w:keepLines/>
        <w:pageBreakBefore w:val="0"/>
        <w:widowControl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[1] </w:t>
      </w:r>
      <w:r>
        <w:rPr>
          <w:rFonts w:hint="eastAsia"/>
          <w:sz w:val="20"/>
          <w:szCs w:val="20"/>
          <w:lang w:val="en-US" w:eastAsia="zh-CN"/>
        </w:rPr>
        <w:fldChar w:fldCharType="begin"/>
      </w:r>
      <w:r>
        <w:rPr>
          <w:rFonts w:hint="eastAsia"/>
          <w:sz w:val="20"/>
          <w:szCs w:val="20"/>
          <w:lang w:val="en-US" w:eastAsia="zh-CN"/>
        </w:rPr>
        <w:instrText xml:space="preserve"> HYPERLINK "http://10.10.10.10/ftp/RAN/RAN4/Inbox/R4-2420356.zip" </w:instrText>
      </w:r>
      <w:r>
        <w:rPr>
          <w:rFonts w:hint="eastAsia"/>
          <w:sz w:val="20"/>
          <w:szCs w:val="20"/>
          <w:lang w:val="en-US" w:eastAsia="zh-CN"/>
        </w:rPr>
        <w:fldChar w:fldCharType="separate"/>
      </w:r>
      <w:r>
        <w:rPr>
          <w:rFonts w:hint="eastAsia"/>
          <w:sz w:val="20"/>
          <w:szCs w:val="20"/>
          <w:lang w:val="en-US" w:eastAsia="en-GB"/>
        </w:rPr>
        <w:t>R4-2420356</w:t>
      </w:r>
      <w:r>
        <w:rPr>
          <w:rFonts w:hint="eastAsia"/>
          <w:sz w:val="20"/>
          <w:szCs w:val="20"/>
          <w:lang w:val="en-US" w:eastAsia="en-GB"/>
        </w:rPr>
        <w:fldChar w:fldCharType="end"/>
      </w:r>
      <w:r>
        <w:rPr>
          <w:rFonts w:hint="eastAsia"/>
          <w:sz w:val="20"/>
          <w:szCs w:val="20"/>
          <w:lang w:val="en-US" w:eastAsia="zh-CN"/>
        </w:rPr>
        <w:t xml:space="preserve">, </w:t>
      </w:r>
      <w:r>
        <w:rPr>
          <w:rFonts w:hint="eastAsia"/>
          <w:sz w:val="20"/>
          <w:szCs w:val="20"/>
          <w:lang w:val="en-US" w:eastAsia="en-GB"/>
        </w:rPr>
        <w:t>WF on UE RF requirements for EESS protection</w:t>
      </w:r>
      <w:r>
        <w:rPr>
          <w:rFonts w:hint="eastAsia"/>
          <w:sz w:val="20"/>
          <w:szCs w:val="20"/>
          <w:lang w:val="en-US" w:eastAsia="zh-CN"/>
        </w:rPr>
        <w:t xml:space="preserve">, </w:t>
      </w:r>
      <w:r>
        <w:rPr>
          <w:rFonts w:hint="eastAsia"/>
          <w:sz w:val="20"/>
          <w:szCs w:val="20"/>
          <w:lang w:val="en-US" w:eastAsia="en-GB"/>
        </w:rPr>
        <w:t>Huawei, China Unicom</w:t>
      </w:r>
    </w:p>
    <w:p>
      <w:pPr>
        <w:keepNext/>
        <w:keepLines/>
        <w:pageBreakBefore w:val="0"/>
        <w:widowControl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[2] </w:t>
      </w:r>
      <w:r>
        <w:rPr>
          <w:rFonts w:hint="default"/>
          <w:sz w:val="20"/>
          <w:szCs w:val="20"/>
          <w:lang w:val="en-US" w:eastAsia="zh-CN"/>
        </w:rPr>
        <w:t>R4-2418706</w:t>
      </w:r>
      <w:r>
        <w:rPr>
          <w:rFonts w:hint="eastAsia"/>
          <w:sz w:val="20"/>
          <w:szCs w:val="20"/>
          <w:lang w:val="en-US" w:eastAsia="zh-CN"/>
        </w:rPr>
        <w:t xml:space="preserve">, </w:t>
      </w:r>
      <w:r>
        <w:rPr>
          <w:rFonts w:hint="default"/>
          <w:sz w:val="20"/>
          <w:szCs w:val="20"/>
          <w:lang w:val="en-US" w:eastAsia="zh-CN"/>
        </w:rPr>
        <w:t>On EESS mmWave UE spurious em</w:t>
      </w:r>
      <w:r>
        <w:rPr>
          <w:rFonts w:hint="eastAsia"/>
          <w:sz w:val="20"/>
          <w:szCs w:val="20"/>
          <w:lang w:val="en-US" w:eastAsia="zh-CN"/>
        </w:rPr>
        <w:t>i</w:t>
      </w:r>
      <w:r>
        <w:rPr>
          <w:rFonts w:hint="default"/>
          <w:sz w:val="20"/>
          <w:szCs w:val="20"/>
          <w:lang w:val="en-US" w:eastAsia="zh-CN"/>
        </w:rPr>
        <w:t>ssion</w:t>
      </w:r>
      <w:r>
        <w:rPr>
          <w:rFonts w:hint="eastAsia"/>
          <w:sz w:val="20"/>
          <w:szCs w:val="20"/>
          <w:lang w:val="en-US" w:eastAsia="zh-CN"/>
        </w:rPr>
        <w:t>, ZTE Corporation, Sanechips</w:t>
      </w:r>
    </w:p>
    <w:p>
      <w:pPr>
        <w:keepNext/>
        <w:keepLines/>
        <w:pageBreakBefore w:val="0"/>
        <w:widowControl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[3] R4-2500944</w:t>
      </w:r>
      <w:bookmarkStart w:id="16" w:name="_GoBack"/>
      <w:bookmarkEnd w:id="16"/>
      <w:r>
        <w:rPr>
          <w:rFonts w:hint="eastAsia"/>
          <w:sz w:val="20"/>
          <w:szCs w:val="20"/>
          <w:lang w:val="en-US" w:eastAsia="zh-CN"/>
        </w:rPr>
        <w:t xml:space="preserve">, </w:t>
      </w:r>
      <w:r>
        <w:rPr>
          <w:rFonts w:hint="eastAsia"/>
          <w:lang w:val="en-US" w:eastAsia="zh-CN"/>
        </w:rPr>
        <w:t>Draft CR to TS 38101-2 - EESS protection(Annex H)</w:t>
      </w:r>
      <w:r>
        <w:rPr>
          <w:rFonts w:hint="eastAsia"/>
          <w:sz w:val="20"/>
          <w:szCs w:val="20"/>
          <w:lang w:val="en-US" w:eastAsia="zh-CN"/>
        </w:rPr>
        <w:t>, ZTE Corporation, Sanechips</w:t>
      </w:r>
    </w:p>
    <w:p>
      <w:pPr>
        <w:keepNext/>
        <w:keepLines/>
        <w:pageBreakBefore w:val="0"/>
        <w:widowControl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eastAsia" w:eastAsiaTheme="minorEastAsia"/>
          <w:sz w:val="20"/>
          <w:szCs w:val="20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181C2F47"/>
    <w:multiLevelType w:val="multilevel"/>
    <w:tmpl w:val="181C2F47"/>
    <w:lvl w:ilvl="0" w:tentative="0">
      <w:start w:val="1"/>
      <w:numFmt w:val="bullet"/>
      <w:lvlText w:val="o"/>
      <w:lvlJc w:val="left"/>
      <w:pPr>
        <w:ind w:left="420" w:hanging="42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7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8">
    <w:nsid w:val="710A6D58"/>
    <w:multiLevelType w:val="multilevel"/>
    <w:tmpl w:val="710A6D58"/>
    <w:lvl w:ilvl="0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6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3F4D90"/>
    <w:rsid w:val="004005E1"/>
    <w:rsid w:val="00403A84"/>
    <w:rsid w:val="00412299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228"/>
    <w:rsid w:val="00456CF0"/>
    <w:rsid w:val="004606B1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A4D34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3ED"/>
    <w:rsid w:val="005117D3"/>
    <w:rsid w:val="005171AF"/>
    <w:rsid w:val="00530C83"/>
    <w:rsid w:val="005317AF"/>
    <w:rsid w:val="00537C28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286A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16F31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A6065"/>
    <w:rsid w:val="00BB0A84"/>
    <w:rsid w:val="00BB7052"/>
    <w:rsid w:val="00BC2AB7"/>
    <w:rsid w:val="00BC6BB6"/>
    <w:rsid w:val="00BE107C"/>
    <w:rsid w:val="00BE1368"/>
    <w:rsid w:val="00BE1492"/>
    <w:rsid w:val="00BE6247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D67A4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26CC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0685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C7A04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0367C7"/>
    <w:rsid w:val="01072BA5"/>
    <w:rsid w:val="01101B26"/>
    <w:rsid w:val="011567E0"/>
    <w:rsid w:val="0117001C"/>
    <w:rsid w:val="011A0B49"/>
    <w:rsid w:val="0129526D"/>
    <w:rsid w:val="012C0060"/>
    <w:rsid w:val="01330404"/>
    <w:rsid w:val="014906C0"/>
    <w:rsid w:val="014A0623"/>
    <w:rsid w:val="014C6B63"/>
    <w:rsid w:val="01502673"/>
    <w:rsid w:val="01536583"/>
    <w:rsid w:val="0170606B"/>
    <w:rsid w:val="01764F01"/>
    <w:rsid w:val="01795BD9"/>
    <w:rsid w:val="018107C9"/>
    <w:rsid w:val="01815F85"/>
    <w:rsid w:val="01837FEF"/>
    <w:rsid w:val="01854FE9"/>
    <w:rsid w:val="018E207B"/>
    <w:rsid w:val="0190283E"/>
    <w:rsid w:val="019B32C6"/>
    <w:rsid w:val="019D155B"/>
    <w:rsid w:val="01A428BB"/>
    <w:rsid w:val="01AE307F"/>
    <w:rsid w:val="01B25BF3"/>
    <w:rsid w:val="01B35169"/>
    <w:rsid w:val="01BB2C67"/>
    <w:rsid w:val="01BF0B5D"/>
    <w:rsid w:val="01C00B7B"/>
    <w:rsid w:val="01D11357"/>
    <w:rsid w:val="01D46B8D"/>
    <w:rsid w:val="01D8357C"/>
    <w:rsid w:val="01D866D8"/>
    <w:rsid w:val="01E0373D"/>
    <w:rsid w:val="01EE2663"/>
    <w:rsid w:val="01F31C8D"/>
    <w:rsid w:val="01F90434"/>
    <w:rsid w:val="01FB366B"/>
    <w:rsid w:val="01FD3930"/>
    <w:rsid w:val="021A2C80"/>
    <w:rsid w:val="021B7C87"/>
    <w:rsid w:val="0221260B"/>
    <w:rsid w:val="02295499"/>
    <w:rsid w:val="022D4A6E"/>
    <w:rsid w:val="023B0A39"/>
    <w:rsid w:val="023C78A7"/>
    <w:rsid w:val="024263C3"/>
    <w:rsid w:val="02444B7E"/>
    <w:rsid w:val="024A5964"/>
    <w:rsid w:val="024B023C"/>
    <w:rsid w:val="024D6B6A"/>
    <w:rsid w:val="024F6C8C"/>
    <w:rsid w:val="025033FE"/>
    <w:rsid w:val="02504E6F"/>
    <w:rsid w:val="02510B5E"/>
    <w:rsid w:val="02566C17"/>
    <w:rsid w:val="025A362C"/>
    <w:rsid w:val="02655431"/>
    <w:rsid w:val="02692E98"/>
    <w:rsid w:val="026949BD"/>
    <w:rsid w:val="027275A1"/>
    <w:rsid w:val="027371D9"/>
    <w:rsid w:val="0276366F"/>
    <w:rsid w:val="027C45A5"/>
    <w:rsid w:val="027F646E"/>
    <w:rsid w:val="02847458"/>
    <w:rsid w:val="028F6D4C"/>
    <w:rsid w:val="029119C5"/>
    <w:rsid w:val="02933CBB"/>
    <w:rsid w:val="02951DBD"/>
    <w:rsid w:val="029A69A7"/>
    <w:rsid w:val="029B04E7"/>
    <w:rsid w:val="029D7AB8"/>
    <w:rsid w:val="02A10998"/>
    <w:rsid w:val="02A705C7"/>
    <w:rsid w:val="02A876AF"/>
    <w:rsid w:val="02AB0FBC"/>
    <w:rsid w:val="02AE6812"/>
    <w:rsid w:val="02B22D9F"/>
    <w:rsid w:val="02D16C80"/>
    <w:rsid w:val="02DC3F9C"/>
    <w:rsid w:val="02E14F55"/>
    <w:rsid w:val="02E767A0"/>
    <w:rsid w:val="02F900F0"/>
    <w:rsid w:val="03047DDD"/>
    <w:rsid w:val="03073BDC"/>
    <w:rsid w:val="03086405"/>
    <w:rsid w:val="030B0647"/>
    <w:rsid w:val="030B2860"/>
    <w:rsid w:val="030C40C1"/>
    <w:rsid w:val="030D2F0B"/>
    <w:rsid w:val="030F3B4D"/>
    <w:rsid w:val="031A60A6"/>
    <w:rsid w:val="03350E4E"/>
    <w:rsid w:val="033C68CE"/>
    <w:rsid w:val="03445E8F"/>
    <w:rsid w:val="03496C64"/>
    <w:rsid w:val="035154D3"/>
    <w:rsid w:val="03522419"/>
    <w:rsid w:val="03527C38"/>
    <w:rsid w:val="03557185"/>
    <w:rsid w:val="0356746F"/>
    <w:rsid w:val="035F5516"/>
    <w:rsid w:val="03620451"/>
    <w:rsid w:val="03642E26"/>
    <w:rsid w:val="036E37C2"/>
    <w:rsid w:val="03746F87"/>
    <w:rsid w:val="03780D14"/>
    <w:rsid w:val="037828CA"/>
    <w:rsid w:val="03785235"/>
    <w:rsid w:val="03794BA4"/>
    <w:rsid w:val="0380400B"/>
    <w:rsid w:val="03814F5B"/>
    <w:rsid w:val="038B3141"/>
    <w:rsid w:val="038F0263"/>
    <w:rsid w:val="03970C22"/>
    <w:rsid w:val="03984B67"/>
    <w:rsid w:val="03A63789"/>
    <w:rsid w:val="03A77DFA"/>
    <w:rsid w:val="03AA5C06"/>
    <w:rsid w:val="03AC1F4B"/>
    <w:rsid w:val="03B339B1"/>
    <w:rsid w:val="03B562A5"/>
    <w:rsid w:val="03C05350"/>
    <w:rsid w:val="03C1287B"/>
    <w:rsid w:val="03C12A05"/>
    <w:rsid w:val="03C36B0E"/>
    <w:rsid w:val="03C528EA"/>
    <w:rsid w:val="03C53E20"/>
    <w:rsid w:val="03CF67FA"/>
    <w:rsid w:val="03D7133F"/>
    <w:rsid w:val="03DF1641"/>
    <w:rsid w:val="03E358F3"/>
    <w:rsid w:val="03E641C4"/>
    <w:rsid w:val="03E84DE8"/>
    <w:rsid w:val="03FC0340"/>
    <w:rsid w:val="04006F66"/>
    <w:rsid w:val="04030035"/>
    <w:rsid w:val="040F0942"/>
    <w:rsid w:val="042111A3"/>
    <w:rsid w:val="04251A4C"/>
    <w:rsid w:val="042D2E97"/>
    <w:rsid w:val="04305EA0"/>
    <w:rsid w:val="04310833"/>
    <w:rsid w:val="04343921"/>
    <w:rsid w:val="043865BF"/>
    <w:rsid w:val="043A14AD"/>
    <w:rsid w:val="04477A12"/>
    <w:rsid w:val="044C78D8"/>
    <w:rsid w:val="04537B11"/>
    <w:rsid w:val="045C1493"/>
    <w:rsid w:val="04684A28"/>
    <w:rsid w:val="046C0EAE"/>
    <w:rsid w:val="04782230"/>
    <w:rsid w:val="0479507E"/>
    <w:rsid w:val="04894975"/>
    <w:rsid w:val="04964902"/>
    <w:rsid w:val="049973F4"/>
    <w:rsid w:val="04A65723"/>
    <w:rsid w:val="04AB3262"/>
    <w:rsid w:val="04AC0BD2"/>
    <w:rsid w:val="04B14B03"/>
    <w:rsid w:val="04B15E44"/>
    <w:rsid w:val="04C509AD"/>
    <w:rsid w:val="04C96CE6"/>
    <w:rsid w:val="04CC51EB"/>
    <w:rsid w:val="04D76DDC"/>
    <w:rsid w:val="04D96BF5"/>
    <w:rsid w:val="04DA1A87"/>
    <w:rsid w:val="04DD0A04"/>
    <w:rsid w:val="04DD3789"/>
    <w:rsid w:val="04DE2DA3"/>
    <w:rsid w:val="04E7150E"/>
    <w:rsid w:val="04EB6DF8"/>
    <w:rsid w:val="04FE0DF4"/>
    <w:rsid w:val="04FF1C94"/>
    <w:rsid w:val="04FF7D5A"/>
    <w:rsid w:val="0502349F"/>
    <w:rsid w:val="05061BBF"/>
    <w:rsid w:val="05094980"/>
    <w:rsid w:val="050E7487"/>
    <w:rsid w:val="05161D2D"/>
    <w:rsid w:val="0522500E"/>
    <w:rsid w:val="052E568F"/>
    <w:rsid w:val="0537511C"/>
    <w:rsid w:val="053973F0"/>
    <w:rsid w:val="053E65E7"/>
    <w:rsid w:val="05437A57"/>
    <w:rsid w:val="054E2A6F"/>
    <w:rsid w:val="0555228E"/>
    <w:rsid w:val="056501EA"/>
    <w:rsid w:val="0569249A"/>
    <w:rsid w:val="056D1155"/>
    <w:rsid w:val="056F7FAB"/>
    <w:rsid w:val="057030A6"/>
    <w:rsid w:val="05741F0E"/>
    <w:rsid w:val="057D1D66"/>
    <w:rsid w:val="0584418A"/>
    <w:rsid w:val="05854E9B"/>
    <w:rsid w:val="058E7B70"/>
    <w:rsid w:val="05952F37"/>
    <w:rsid w:val="05975EAF"/>
    <w:rsid w:val="059D0625"/>
    <w:rsid w:val="059D265F"/>
    <w:rsid w:val="05B74214"/>
    <w:rsid w:val="05B92EC1"/>
    <w:rsid w:val="05C251E4"/>
    <w:rsid w:val="05C26893"/>
    <w:rsid w:val="05C729E2"/>
    <w:rsid w:val="05C868B7"/>
    <w:rsid w:val="05DC58AA"/>
    <w:rsid w:val="05E078B3"/>
    <w:rsid w:val="05EE6827"/>
    <w:rsid w:val="05F11F71"/>
    <w:rsid w:val="05FE4B58"/>
    <w:rsid w:val="0601277E"/>
    <w:rsid w:val="06036D5F"/>
    <w:rsid w:val="060C5AED"/>
    <w:rsid w:val="06103146"/>
    <w:rsid w:val="06172561"/>
    <w:rsid w:val="061E54DA"/>
    <w:rsid w:val="061E5E22"/>
    <w:rsid w:val="062C26E7"/>
    <w:rsid w:val="06386785"/>
    <w:rsid w:val="063F5DA3"/>
    <w:rsid w:val="06460B91"/>
    <w:rsid w:val="06472FEB"/>
    <w:rsid w:val="0654187C"/>
    <w:rsid w:val="065475DE"/>
    <w:rsid w:val="06556C03"/>
    <w:rsid w:val="06575D97"/>
    <w:rsid w:val="06637BD9"/>
    <w:rsid w:val="066935ED"/>
    <w:rsid w:val="066F06B5"/>
    <w:rsid w:val="06782F84"/>
    <w:rsid w:val="067C28D6"/>
    <w:rsid w:val="067E40B7"/>
    <w:rsid w:val="0681696E"/>
    <w:rsid w:val="06851866"/>
    <w:rsid w:val="068602C1"/>
    <w:rsid w:val="068E06BC"/>
    <w:rsid w:val="06907E56"/>
    <w:rsid w:val="069201CB"/>
    <w:rsid w:val="06956E2E"/>
    <w:rsid w:val="06971860"/>
    <w:rsid w:val="069F445A"/>
    <w:rsid w:val="06B741D9"/>
    <w:rsid w:val="06C457B6"/>
    <w:rsid w:val="06CD4A70"/>
    <w:rsid w:val="06DF4C13"/>
    <w:rsid w:val="06E34232"/>
    <w:rsid w:val="06E7678C"/>
    <w:rsid w:val="06F13CA3"/>
    <w:rsid w:val="06F14C51"/>
    <w:rsid w:val="06F42A88"/>
    <w:rsid w:val="06F801C0"/>
    <w:rsid w:val="070E5EE2"/>
    <w:rsid w:val="07105178"/>
    <w:rsid w:val="0712124C"/>
    <w:rsid w:val="071426A5"/>
    <w:rsid w:val="071614A3"/>
    <w:rsid w:val="071A1AB9"/>
    <w:rsid w:val="071C13A8"/>
    <w:rsid w:val="072036B4"/>
    <w:rsid w:val="0721408E"/>
    <w:rsid w:val="07330445"/>
    <w:rsid w:val="073D143C"/>
    <w:rsid w:val="073E1A3D"/>
    <w:rsid w:val="0747308D"/>
    <w:rsid w:val="074855FD"/>
    <w:rsid w:val="075E6D7F"/>
    <w:rsid w:val="076012A9"/>
    <w:rsid w:val="07627CA0"/>
    <w:rsid w:val="076319C4"/>
    <w:rsid w:val="07690DCB"/>
    <w:rsid w:val="076925D2"/>
    <w:rsid w:val="077241E3"/>
    <w:rsid w:val="07731BAD"/>
    <w:rsid w:val="07787303"/>
    <w:rsid w:val="078017DE"/>
    <w:rsid w:val="07897BE4"/>
    <w:rsid w:val="078C5933"/>
    <w:rsid w:val="078D336C"/>
    <w:rsid w:val="078E43AC"/>
    <w:rsid w:val="0792420A"/>
    <w:rsid w:val="07971B3F"/>
    <w:rsid w:val="07983294"/>
    <w:rsid w:val="079F1838"/>
    <w:rsid w:val="07A2030D"/>
    <w:rsid w:val="07A5677E"/>
    <w:rsid w:val="07AE63FF"/>
    <w:rsid w:val="07B51934"/>
    <w:rsid w:val="07B9290D"/>
    <w:rsid w:val="07BC4880"/>
    <w:rsid w:val="07BE52B9"/>
    <w:rsid w:val="07BF7CC6"/>
    <w:rsid w:val="07C37CC9"/>
    <w:rsid w:val="07C55A1A"/>
    <w:rsid w:val="07CD6CAA"/>
    <w:rsid w:val="07CE3349"/>
    <w:rsid w:val="07D26643"/>
    <w:rsid w:val="07D57946"/>
    <w:rsid w:val="07E2277C"/>
    <w:rsid w:val="07E6675C"/>
    <w:rsid w:val="07EB0376"/>
    <w:rsid w:val="07ED524D"/>
    <w:rsid w:val="07EF3E3F"/>
    <w:rsid w:val="07FC1127"/>
    <w:rsid w:val="07FE462A"/>
    <w:rsid w:val="07FF0DE5"/>
    <w:rsid w:val="080124E3"/>
    <w:rsid w:val="080B341D"/>
    <w:rsid w:val="080C7FA0"/>
    <w:rsid w:val="08120068"/>
    <w:rsid w:val="08162951"/>
    <w:rsid w:val="08193C24"/>
    <w:rsid w:val="082E1CC1"/>
    <w:rsid w:val="08341060"/>
    <w:rsid w:val="083D71D5"/>
    <w:rsid w:val="085514F1"/>
    <w:rsid w:val="085A5F4A"/>
    <w:rsid w:val="08675174"/>
    <w:rsid w:val="08732D34"/>
    <w:rsid w:val="08787FF0"/>
    <w:rsid w:val="08824DF0"/>
    <w:rsid w:val="0889002B"/>
    <w:rsid w:val="08972E80"/>
    <w:rsid w:val="089B79D9"/>
    <w:rsid w:val="08A03E34"/>
    <w:rsid w:val="08A44DA6"/>
    <w:rsid w:val="08A90C62"/>
    <w:rsid w:val="08AA245A"/>
    <w:rsid w:val="08BA6E24"/>
    <w:rsid w:val="08C024D5"/>
    <w:rsid w:val="08C562FD"/>
    <w:rsid w:val="08C6528E"/>
    <w:rsid w:val="08C849B1"/>
    <w:rsid w:val="08CA27B1"/>
    <w:rsid w:val="08D25907"/>
    <w:rsid w:val="08E916DF"/>
    <w:rsid w:val="08F3022B"/>
    <w:rsid w:val="08F473EA"/>
    <w:rsid w:val="08F815F3"/>
    <w:rsid w:val="08F96E54"/>
    <w:rsid w:val="08FC0AA5"/>
    <w:rsid w:val="090868CF"/>
    <w:rsid w:val="09167EC9"/>
    <w:rsid w:val="091C4700"/>
    <w:rsid w:val="092803BD"/>
    <w:rsid w:val="09294EE0"/>
    <w:rsid w:val="09306537"/>
    <w:rsid w:val="09355076"/>
    <w:rsid w:val="09392119"/>
    <w:rsid w:val="093E6BA4"/>
    <w:rsid w:val="09445E95"/>
    <w:rsid w:val="09543B3B"/>
    <w:rsid w:val="09600FBD"/>
    <w:rsid w:val="0972595C"/>
    <w:rsid w:val="097734F1"/>
    <w:rsid w:val="097960C6"/>
    <w:rsid w:val="097C461F"/>
    <w:rsid w:val="097D5DA0"/>
    <w:rsid w:val="098143BC"/>
    <w:rsid w:val="098500F1"/>
    <w:rsid w:val="099E4326"/>
    <w:rsid w:val="09B7610E"/>
    <w:rsid w:val="09BD407A"/>
    <w:rsid w:val="09C21178"/>
    <w:rsid w:val="09CD7D07"/>
    <w:rsid w:val="09CF783B"/>
    <w:rsid w:val="09DA0E26"/>
    <w:rsid w:val="09DF793D"/>
    <w:rsid w:val="09E55691"/>
    <w:rsid w:val="09EA29E1"/>
    <w:rsid w:val="09EB2B51"/>
    <w:rsid w:val="09EF75D1"/>
    <w:rsid w:val="09F43460"/>
    <w:rsid w:val="09F67CD5"/>
    <w:rsid w:val="0A025C68"/>
    <w:rsid w:val="0A054821"/>
    <w:rsid w:val="0A0835C8"/>
    <w:rsid w:val="0A0F530F"/>
    <w:rsid w:val="0A145721"/>
    <w:rsid w:val="0A25764B"/>
    <w:rsid w:val="0A2C297E"/>
    <w:rsid w:val="0A307C92"/>
    <w:rsid w:val="0A355EAA"/>
    <w:rsid w:val="0A3708FF"/>
    <w:rsid w:val="0A3B01F9"/>
    <w:rsid w:val="0A3B6154"/>
    <w:rsid w:val="0A3F0488"/>
    <w:rsid w:val="0A402A36"/>
    <w:rsid w:val="0A4236A3"/>
    <w:rsid w:val="0A49096C"/>
    <w:rsid w:val="0A4E7EF5"/>
    <w:rsid w:val="0A5E66BD"/>
    <w:rsid w:val="0A646846"/>
    <w:rsid w:val="0A76304F"/>
    <w:rsid w:val="0A7C2514"/>
    <w:rsid w:val="0A80214B"/>
    <w:rsid w:val="0A81181F"/>
    <w:rsid w:val="0A8251CA"/>
    <w:rsid w:val="0A87343F"/>
    <w:rsid w:val="0A87361F"/>
    <w:rsid w:val="0A8828AB"/>
    <w:rsid w:val="0A895661"/>
    <w:rsid w:val="0A927DC1"/>
    <w:rsid w:val="0A9358E8"/>
    <w:rsid w:val="0A940DEC"/>
    <w:rsid w:val="0A952FEA"/>
    <w:rsid w:val="0A9B4F7F"/>
    <w:rsid w:val="0A9C263A"/>
    <w:rsid w:val="0A9E3D3D"/>
    <w:rsid w:val="0AA077E0"/>
    <w:rsid w:val="0AA16D79"/>
    <w:rsid w:val="0AA35095"/>
    <w:rsid w:val="0AA66B07"/>
    <w:rsid w:val="0AA84209"/>
    <w:rsid w:val="0ABF3E2E"/>
    <w:rsid w:val="0AC01F88"/>
    <w:rsid w:val="0AC0212C"/>
    <w:rsid w:val="0AC06EDE"/>
    <w:rsid w:val="0AC55D37"/>
    <w:rsid w:val="0AC81C45"/>
    <w:rsid w:val="0AD542C1"/>
    <w:rsid w:val="0ADD5A20"/>
    <w:rsid w:val="0ADF65DA"/>
    <w:rsid w:val="0AE10FD9"/>
    <w:rsid w:val="0AF13898"/>
    <w:rsid w:val="0AFB1BDE"/>
    <w:rsid w:val="0AFB3228"/>
    <w:rsid w:val="0AFC6C07"/>
    <w:rsid w:val="0B0250FD"/>
    <w:rsid w:val="0B0F025C"/>
    <w:rsid w:val="0B150BA0"/>
    <w:rsid w:val="0B1A6333"/>
    <w:rsid w:val="0B2713F4"/>
    <w:rsid w:val="0B2E7CE5"/>
    <w:rsid w:val="0B3D701F"/>
    <w:rsid w:val="0B3E7DD7"/>
    <w:rsid w:val="0B481192"/>
    <w:rsid w:val="0B494066"/>
    <w:rsid w:val="0B4D4BB3"/>
    <w:rsid w:val="0B4F7F8D"/>
    <w:rsid w:val="0B561995"/>
    <w:rsid w:val="0B5C2C2A"/>
    <w:rsid w:val="0B5D0834"/>
    <w:rsid w:val="0B665E0A"/>
    <w:rsid w:val="0B796FFB"/>
    <w:rsid w:val="0B847B39"/>
    <w:rsid w:val="0B902D5E"/>
    <w:rsid w:val="0B987E20"/>
    <w:rsid w:val="0B9C06D5"/>
    <w:rsid w:val="0B9E71DF"/>
    <w:rsid w:val="0BAC6FB9"/>
    <w:rsid w:val="0BAD5CC5"/>
    <w:rsid w:val="0BAD5EDC"/>
    <w:rsid w:val="0BAE575C"/>
    <w:rsid w:val="0BAF59B9"/>
    <w:rsid w:val="0BB524B8"/>
    <w:rsid w:val="0BB756DF"/>
    <w:rsid w:val="0BBB6EA8"/>
    <w:rsid w:val="0BC63DB2"/>
    <w:rsid w:val="0BCB1EC4"/>
    <w:rsid w:val="0BCC4043"/>
    <w:rsid w:val="0BCC4B6A"/>
    <w:rsid w:val="0BD23AC3"/>
    <w:rsid w:val="0BDE3FD8"/>
    <w:rsid w:val="0C064507"/>
    <w:rsid w:val="0C1E494F"/>
    <w:rsid w:val="0C2E090C"/>
    <w:rsid w:val="0C3427D0"/>
    <w:rsid w:val="0C404519"/>
    <w:rsid w:val="0C43327D"/>
    <w:rsid w:val="0C4426AF"/>
    <w:rsid w:val="0C4577EC"/>
    <w:rsid w:val="0C4F7881"/>
    <w:rsid w:val="0C5C6396"/>
    <w:rsid w:val="0C63431B"/>
    <w:rsid w:val="0C650A20"/>
    <w:rsid w:val="0C686072"/>
    <w:rsid w:val="0C690EFA"/>
    <w:rsid w:val="0C6E11B8"/>
    <w:rsid w:val="0C723CD1"/>
    <w:rsid w:val="0C762CD4"/>
    <w:rsid w:val="0C7A1B03"/>
    <w:rsid w:val="0C7C40BF"/>
    <w:rsid w:val="0C8005ED"/>
    <w:rsid w:val="0C814739"/>
    <w:rsid w:val="0C8601BF"/>
    <w:rsid w:val="0C863429"/>
    <w:rsid w:val="0C8B63A3"/>
    <w:rsid w:val="0C9F6AEC"/>
    <w:rsid w:val="0CB94808"/>
    <w:rsid w:val="0CC11AEF"/>
    <w:rsid w:val="0CC37BC2"/>
    <w:rsid w:val="0CCA5D9A"/>
    <w:rsid w:val="0CCB7A8E"/>
    <w:rsid w:val="0CCF2B16"/>
    <w:rsid w:val="0CD82F62"/>
    <w:rsid w:val="0CD87ABE"/>
    <w:rsid w:val="0CD90733"/>
    <w:rsid w:val="0CE26C42"/>
    <w:rsid w:val="0CE632FF"/>
    <w:rsid w:val="0CE76B48"/>
    <w:rsid w:val="0CEB5DBE"/>
    <w:rsid w:val="0CEB6B29"/>
    <w:rsid w:val="0CF6484A"/>
    <w:rsid w:val="0CFB523A"/>
    <w:rsid w:val="0CFC15F0"/>
    <w:rsid w:val="0D0227BA"/>
    <w:rsid w:val="0D1069DA"/>
    <w:rsid w:val="0D1B1E9C"/>
    <w:rsid w:val="0D2716E6"/>
    <w:rsid w:val="0D2B1D29"/>
    <w:rsid w:val="0D3226D5"/>
    <w:rsid w:val="0D4B44A1"/>
    <w:rsid w:val="0D6468BA"/>
    <w:rsid w:val="0D6811B4"/>
    <w:rsid w:val="0D6E2620"/>
    <w:rsid w:val="0D704E21"/>
    <w:rsid w:val="0D7A2BC8"/>
    <w:rsid w:val="0D7F48FE"/>
    <w:rsid w:val="0D883C88"/>
    <w:rsid w:val="0D936E72"/>
    <w:rsid w:val="0D966BF7"/>
    <w:rsid w:val="0D976E5A"/>
    <w:rsid w:val="0D9B5860"/>
    <w:rsid w:val="0D9F5EC6"/>
    <w:rsid w:val="0DAA3F6B"/>
    <w:rsid w:val="0DB20FCA"/>
    <w:rsid w:val="0DB84E5F"/>
    <w:rsid w:val="0DB94E10"/>
    <w:rsid w:val="0DC44067"/>
    <w:rsid w:val="0DCC3AE8"/>
    <w:rsid w:val="0DD87842"/>
    <w:rsid w:val="0DDF7231"/>
    <w:rsid w:val="0DE35C55"/>
    <w:rsid w:val="0DE45DFB"/>
    <w:rsid w:val="0DF202E1"/>
    <w:rsid w:val="0DF53CE3"/>
    <w:rsid w:val="0E0961C5"/>
    <w:rsid w:val="0E147898"/>
    <w:rsid w:val="0E183199"/>
    <w:rsid w:val="0E1E3E17"/>
    <w:rsid w:val="0E2A7688"/>
    <w:rsid w:val="0E2F216B"/>
    <w:rsid w:val="0E3352C6"/>
    <w:rsid w:val="0E387BAB"/>
    <w:rsid w:val="0E3A5EE2"/>
    <w:rsid w:val="0E542F3B"/>
    <w:rsid w:val="0E6271C6"/>
    <w:rsid w:val="0E6271DF"/>
    <w:rsid w:val="0E655A78"/>
    <w:rsid w:val="0E681731"/>
    <w:rsid w:val="0E6C5EC6"/>
    <w:rsid w:val="0E7071B5"/>
    <w:rsid w:val="0E81568A"/>
    <w:rsid w:val="0E924723"/>
    <w:rsid w:val="0E942250"/>
    <w:rsid w:val="0E963344"/>
    <w:rsid w:val="0E9E6E00"/>
    <w:rsid w:val="0EA40C1C"/>
    <w:rsid w:val="0EA77A2A"/>
    <w:rsid w:val="0EB72E4B"/>
    <w:rsid w:val="0EB91987"/>
    <w:rsid w:val="0EC465C7"/>
    <w:rsid w:val="0EC86CB4"/>
    <w:rsid w:val="0ED07B90"/>
    <w:rsid w:val="0EDA2BCA"/>
    <w:rsid w:val="0EDC55F1"/>
    <w:rsid w:val="0EE235F9"/>
    <w:rsid w:val="0EEC6F1D"/>
    <w:rsid w:val="0EF00D65"/>
    <w:rsid w:val="0EF33893"/>
    <w:rsid w:val="0EF85341"/>
    <w:rsid w:val="0EFB6721"/>
    <w:rsid w:val="0EFF5127"/>
    <w:rsid w:val="0F054463"/>
    <w:rsid w:val="0F0E7CC7"/>
    <w:rsid w:val="0F103291"/>
    <w:rsid w:val="0F1D498B"/>
    <w:rsid w:val="0F1E2159"/>
    <w:rsid w:val="0F337178"/>
    <w:rsid w:val="0F3B15FC"/>
    <w:rsid w:val="0F41022A"/>
    <w:rsid w:val="0F44420A"/>
    <w:rsid w:val="0F4B77A5"/>
    <w:rsid w:val="0F4F1A2F"/>
    <w:rsid w:val="0F4F43AA"/>
    <w:rsid w:val="0F56743B"/>
    <w:rsid w:val="0F5D0D44"/>
    <w:rsid w:val="0F60682C"/>
    <w:rsid w:val="0F6763D9"/>
    <w:rsid w:val="0F6A2766"/>
    <w:rsid w:val="0F715B2B"/>
    <w:rsid w:val="0F764270"/>
    <w:rsid w:val="0F773D64"/>
    <w:rsid w:val="0F7756E1"/>
    <w:rsid w:val="0F790C96"/>
    <w:rsid w:val="0F7B5B19"/>
    <w:rsid w:val="0F7F273F"/>
    <w:rsid w:val="0F8418ED"/>
    <w:rsid w:val="0F957B47"/>
    <w:rsid w:val="0F98796C"/>
    <w:rsid w:val="0F9F6FA4"/>
    <w:rsid w:val="0FA65D5C"/>
    <w:rsid w:val="0FA83295"/>
    <w:rsid w:val="0FAD33DA"/>
    <w:rsid w:val="0FBE2A42"/>
    <w:rsid w:val="0FBF1587"/>
    <w:rsid w:val="0FC11FA8"/>
    <w:rsid w:val="0FC17CCE"/>
    <w:rsid w:val="0FC424B9"/>
    <w:rsid w:val="0FD70565"/>
    <w:rsid w:val="0FDF162E"/>
    <w:rsid w:val="0FEA050A"/>
    <w:rsid w:val="0FEC680C"/>
    <w:rsid w:val="0FEE2832"/>
    <w:rsid w:val="0FF83B33"/>
    <w:rsid w:val="10007AD6"/>
    <w:rsid w:val="10016174"/>
    <w:rsid w:val="10057FB6"/>
    <w:rsid w:val="10072915"/>
    <w:rsid w:val="100D3E09"/>
    <w:rsid w:val="101B1E8A"/>
    <w:rsid w:val="101C4A03"/>
    <w:rsid w:val="101D0C86"/>
    <w:rsid w:val="10325332"/>
    <w:rsid w:val="10386626"/>
    <w:rsid w:val="103B2931"/>
    <w:rsid w:val="104A023B"/>
    <w:rsid w:val="10505F3B"/>
    <w:rsid w:val="10534754"/>
    <w:rsid w:val="105B7E72"/>
    <w:rsid w:val="105F56AF"/>
    <w:rsid w:val="106D2686"/>
    <w:rsid w:val="107538B9"/>
    <w:rsid w:val="107641C0"/>
    <w:rsid w:val="107A2416"/>
    <w:rsid w:val="107C3E2C"/>
    <w:rsid w:val="107D41AE"/>
    <w:rsid w:val="10887960"/>
    <w:rsid w:val="108C2479"/>
    <w:rsid w:val="1091153D"/>
    <w:rsid w:val="109E4593"/>
    <w:rsid w:val="10A96AAC"/>
    <w:rsid w:val="10AA1B06"/>
    <w:rsid w:val="10B6709F"/>
    <w:rsid w:val="10C715C5"/>
    <w:rsid w:val="10CC72E4"/>
    <w:rsid w:val="10D335EF"/>
    <w:rsid w:val="10DA6BCD"/>
    <w:rsid w:val="10E3138D"/>
    <w:rsid w:val="10E746EA"/>
    <w:rsid w:val="10E83FE0"/>
    <w:rsid w:val="10EC3168"/>
    <w:rsid w:val="10EC5C55"/>
    <w:rsid w:val="10F24E5D"/>
    <w:rsid w:val="10F52718"/>
    <w:rsid w:val="10F81082"/>
    <w:rsid w:val="11173599"/>
    <w:rsid w:val="1117480F"/>
    <w:rsid w:val="112E2D86"/>
    <w:rsid w:val="11301133"/>
    <w:rsid w:val="113457E2"/>
    <w:rsid w:val="11366DAC"/>
    <w:rsid w:val="11376E36"/>
    <w:rsid w:val="114028DC"/>
    <w:rsid w:val="116F1EB0"/>
    <w:rsid w:val="117B1D6A"/>
    <w:rsid w:val="117C1709"/>
    <w:rsid w:val="117C2D9D"/>
    <w:rsid w:val="117F159E"/>
    <w:rsid w:val="11821DC9"/>
    <w:rsid w:val="118A7FFF"/>
    <w:rsid w:val="11921373"/>
    <w:rsid w:val="11945405"/>
    <w:rsid w:val="119D7849"/>
    <w:rsid w:val="11A615EE"/>
    <w:rsid w:val="11A658F4"/>
    <w:rsid w:val="11B90BA4"/>
    <w:rsid w:val="11B91A57"/>
    <w:rsid w:val="11C336B1"/>
    <w:rsid w:val="11C427F5"/>
    <w:rsid w:val="11C67B8F"/>
    <w:rsid w:val="11CA11D0"/>
    <w:rsid w:val="11CE730E"/>
    <w:rsid w:val="11D52255"/>
    <w:rsid w:val="11D658B4"/>
    <w:rsid w:val="11D75BF2"/>
    <w:rsid w:val="11D815C4"/>
    <w:rsid w:val="11D910AD"/>
    <w:rsid w:val="11E55FA1"/>
    <w:rsid w:val="11E57D4F"/>
    <w:rsid w:val="11ED5EAE"/>
    <w:rsid w:val="11EE6703"/>
    <w:rsid w:val="11F62C9D"/>
    <w:rsid w:val="11F67383"/>
    <w:rsid w:val="11F92DAB"/>
    <w:rsid w:val="11FC38D5"/>
    <w:rsid w:val="11FE0013"/>
    <w:rsid w:val="11FF6999"/>
    <w:rsid w:val="120A1340"/>
    <w:rsid w:val="1210682D"/>
    <w:rsid w:val="12162A85"/>
    <w:rsid w:val="121A40C0"/>
    <w:rsid w:val="121E2AC6"/>
    <w:rsid w:val="123332A6"/>
    <w:rsid w:val="12384D02"/>
    <w:rsid w:val="123A05DB"/>
    <w:rsid w:val="124240B9"/>
    <w:rsid w:val="124D0988"/>
    <w:rsid w:val="124D0CC1"/>
    <w:rsid w:val="12680E73"/>
    <w:rsid w:val="126D2629"/>
    <w:rsid w:val="12706434"/>
    <w:rsid w:val="1276005F"/>
    <w:rsid w:val="12763466"/>
    <w:rsid w:val="127E5AA6"/>
    <w:rsid w:val="12802B6B"/>
    <w:rsid w:val="128B2749"/>
    <w:rsid w:val="129019B5"/>
    <w:rsid w:val="129168E1"/>
    <w:rsid w:val="12945F88"/>
    <w:rsid w:val="129811DB"/>
    <w:rsid w:val="129937EE"/>
    <w:rsid w:val="1299543B"/>
    <w:rsid w:val="129E6282"/>
    <w:rsid w:val="12A13750"/>
    <w:rsid w:val="12AB7A32"/>
    <w:rsid w:val="12AC64CF"/>
    <w:rsid w:val="12BB6535"/>
    <w:rsid w:val="12C05977"/>
    <w:rsid w:val="12C231FF"/>
    <w:rsid w:val="12C30189"/>
    <w:rsid w:val="12C7312B"/>
    <w:rsid w:val="12D22971"/>
    <w:rsid w:val="12D85654"/>
    <w:rsid w:val="12DF4A87"/>
    <w:rsid w:val="12E8124F"/>
    <w:rsid w:val="12EE5106"/>
    <w:rsid w:val="12EE67A1"/>
    <w:rsid w:val="12F81B28"/>
    <w:rsid w:val="13012EB4"/>
    <w:rsid w:val="1307341C"/>
    <w:rsid w:val="130C40FE"/>
    <w:rsid w:val="130E3629"/>
    <w:rsid w:val="131B39DD"/>
    <w:rsid w:val="131E2669"/>
    <w:rsid w:val="13216E71"/>
    <w:rsid w:val="13283BA4"/>
    <w:rsid w:val="13332F77"/>
    <w:rsid w:val="13334E1C"/>
    <w:rsid w:val="13346EE4"/>
    <w:rsid w:val="13384952"/>
    <w:rsid w:val="13424DBA"/>
    <w:rsid w:val="134F31A5"/>
    <w:rsid w:val="1355107F"/>
    <w:rsid w:val="135D4D2E"/>
    <w:rsid w:val="135F4CF0"/>
    <w:rsid w:val="1366638D"/>
    <w:rsid w:val="136D76E8"/>
    <w:rsid w:val="137266E0"/>
    <w:rsid w:val="137F164B"/>
    <w:rsid w:val="13853516"/>
    <w:rsid w:val="139D3156"/>
    <w:rsid w:val="13A73CF3"/>
    <w:rsid w:val="13A9004F"/>
    <w:rsid w:val="13A938D2"/>
    <w:rsid w:val="13AA5FA1"/>
    <w:rsid w:val="13AF2BDE"/>
    <w:rsid w:val="13BB0DD4"/>
    <w:rsid w:val="13C20262"/>
    <w:rsid w:val="13CE7C74"/>
    <w:rsid w:val="13D024B3"/>
    <w:rsid w:val="13D115EF"/>
    <w:rsid w:val="13D40AF3"/>
    <w:rsid w:val="13D86A45"/>
    <w:rsid w:val="13D92D9C"/>
    <w:rsid w:val="13DD445E"/>
    <w:rsid w:val="13DE7C83"/>
    <w:rsid w:val="13F0242F"/>
    <w:rsid w:val="13F7751B"/>
    <w:rsid w:val="13FD073F"/>
    <w:rsid w:val="140171D9"/>
    <w:rsid w:val="1405674E"/>
    <w:rsid w:val="140815BB"/>
    <w:rsid w:val="14087FC1"/>
    <w:rsid w:val="14095006"/>
    <w:rsid w:val="14174089"/>
    <w:rsid w:val="14191607"/>
    <w:rsid w:val="141C71BE"/>
    <w:rsid w:val="141E583B"/>
    <w:rsid w:val="14200F48"/>
    <w:rsid w:val="1424615D"/>
    <w:rsid w:val="14247BBD"/>
    <w:rsid w:val="1426671F"/>
    <w:rsid w:val="142A265E"/>
    <w:rsid w:val="142C143A"/>
    <w:rsid w:val="142E1345"/>
    <w:rsid w:val="14345A34"/>
    <w:rsid w:val="143533EF"/>
    <w:rsid w:val="14367BDC"/>
    <w:rsid w:val="143F5FC4"/>
    <w:rsid w:val="14401404"/>
    <w:rsid w:val="144069B4"/>
    <w:rsid w:val="145103FA"/>
    <w:rsid w:val="145F07C7"/>
    <w:rsid w:val="146928E7"/>
    <w:rsid w:val="146B69A8"/>
    <w:rsid w:val="146C5189"/>
    <w:rsid w:val="146F1089"/>
    <w:rsid w:val="14816B50"/>
    <w:rsid w:val="148313F4"/>
    <w:rsid w:val="14912D9C"/>
    <w:rsid w:val="14934F1A"/>
    <w:rsid w:val="149559C4"/>
    <w:rsid w:val="149E117F"/>
    <w:rsid w:val="14AB0B21"/>
    <w:rsid w:val="14AC0C32"/>
    <w:rsid w:val="14C45576"/>
    <w:rsid w:val="14C76D6C"/>
    <w:rsid w:val="14CB0971"/>
    <w:rsid w:val="14CB7E6E"/>
    <w:rsid w:val="14CE33C4"/>
    <w:rsid w:val="14DA3DA1"/>
    <w:rsid w:val="14E31554"/>
    <w:rsid w:val="14E60B42"/>
    <w:rsid w:val="14EA1C4D"/>
    <w:rsid w:val="14ED1C03"/>
    <w:rsid w:val="14F75772"/>
    <w:rsid w:val="150222BF"/>
    <w:rsid w:val="15075355"/>
    <w:rsid w:val="150F7C33"/>
    <w:rsid w:val="15121002"/>
    <w:rsid w:val="1515004B"/>
    <w:rsid w:val="151B7C99"/>
    <w:rsid w:val="15207BBA"/>
    <w:rsid w:val="152F4E1B"/>
    <w:rsid w:val="153817CF"/>
    <w:rsid w:val="15425F26"/>
    <w:rsid w:val="15436E45"/>
    <w:rsid w:val="154A283E"/>
    <w:rsid w:val="154D342A"/>
    <w:rsid w:val="1559587F"/>
    <w:rsid w:val="155D577C"/>
    <w:rsid w:val="15655DA6"/>
    <w:rsid w:val="15720785"/>
    <w:rsid w:val="1574662E"/>
    <w:rsid w:val="15751882"/>
    <w:rsid w:val="1575191B"/>
    <w:rsid w:val="157818C6"/>
    <w:rsid w:val="157B7F4A"/>
    <w:rsid w:val="157E779D"/>
    <w:rsid w:val="158D195D"/>
    <w:rsid w:val="159F73BB"/>
    <w:rsid w:val="15B03F28"/>
    <w:rsid w:val="15B6123C"/>
    <w:rsid w:val="15BD66BF"/>
    <w:rsid w:val="15BE2FC0"/>
    <w:rsid w:val="15C526A4"/>
    <w:rsid w:val="15C95B15"/>
    <w:rsid w:val="15DC75CF"/>
    <w:rsid w:val="15E30A80"/>
    <w:rsid w:val="15E310C1"/>
    <w:rsid w:val="15E5344B"/>
    <w:rsid w:val="15FB16C4"/>
    <w:rsid w:val="15FD2593"/>
    <w:rsid w:val="1608480E"/>
    <w:rsid w:val="161C1C58"/>
    <w:rsid w:val="1622315D"/>
    <w:rsid w:val="1626155A"/>
    <w:rsid w:val="16282C4E"/>
    <w:rsid w:val="1629434E"/>
    <w:rsid w:val="162E1BBF"/>
    <w:rsid w:val="162E2A1B"/>
    <w:rsid w:val="162F7556"/>
    <w:rsid w:val="16413A3A"/>
    <w:rsid w:val="1644500C"/>
    <w:rsid w:val="16450C97"/>
    <w:rsid w:val="16461A95"/>
    <w:rsid w:val="16585E87"/>
    <w:rsid w:val="16594F06"/>
    <w:rsid w:val="165A38E6"/>
    <w:rsid w:val="165C6C0C"/>
    <w:rsid w:val="166F5E80"/>
    <w:rsid w:val="1672617A"/>
    <w:rsid w:val="16761466"/>
    <w:rsid w:val="16766A92"/>
    <w:rsid w:val="167A52A9"/>
    <w:rsid w:val="167B7B40"/>
    <w:rsid w:val="167C6594"/>
    <w:rsid w:val="16833FFF"/>
    <w:rsid w:val="16866882"/>
    <w:rsid w:val="16895E32"/>
    <w:rsid w:val="168F69F2"/>
    <w:rsid w:val="16964CD5"/>
    <w:rsid w:val="16972CA0"/>
    <w:rsid w:val="169C7FDE"/>
    <w:rsid w:val="169F1EA0"/>
    <w:rsid w:val="16A4319F"/>
    <w:rsid w:val="16AC4DDB"/>
    <w:rsid w:val="16AD36D6"/>
    <w:rsid w:val="16AD733F"/>
    <w:rsid w:val="16AE2FE3"/>
    <w:rsid w:val="16B23908"/>
    <w:rsid w:val="16B4400E"/>
    <w:rsid w:val="16B540F1"/>
    <w:rsid w:val="16BB4159"/>
    <w:rsid w:val="16C71372"/>
    <w:rsid w:val="16C739DF"/>
    <w:rsid w:val="16C86CDB"/>
    <w:rsid w:val="16CC48D0"/>
    <w:rsid w:val="16D20141"/>
    <w:rsid w:val="16DD3B26"/>
    <w:rsid w:val="16EB6E00"/>
    <w:rsid w:val="16EE7649"/>
    <w:rsid w:val="16F04615"/>
    <w:rsid w:val="16F24A30"/>
    <w:rsid w:val="16F55F75"/>
    <w:rsid w:val="16FD2447"/>
    <w:rsid w:val="16FE02E6"/>
    <w:rsid w:val="17081A43"/>
    <w:rsid w:val="170B631B"/>
    <w:rsid w:val="1712339A"/>
    <w:rsid w:val="171B1C8E"/>
    <w:rsid w:val="171E63FC"/>
    <w:rsid w:val="172244D9"/>
    <w:rsid w:val="1722504D"/>
    <w:rsid w:val="172C2525"/>
    <w:rsid w:val="173302A7"/>
    <w:rsid w:val="1738730F"/>
    <w:rsid w:val="17407E9C"/>
    <w:rsid w:val="17416499"/>
    <w:rsid w:val="17481B81"/>
    <w:rsid w:val="17481E8B"/>
    <w:rsid w:val="174A69B0"/>
    <w:rsid w:val="1750027D"/>
    <w:rsid w:val="175007ED"/>
    <w:rsid w:val="17527092"/>
    <w:rsid w:val="17667C8E"/>
    <w:rsid w:val="17697775"/>
    <w:rsid w:val="176B45C6"/>
    <w:rsid w:val="176C447F"/>
    <w:rsid w:val="17737F0C"/>
    <w:rsid w:val="17830A97"/>
    <w:rsid w:val="17850F99"/>
    <w:rsid w:val="17875303"/>
    <w:rsid w:val="178815C4"/>
    <w:rsid w:val="17885DA0"/>
    <w:rsid w:val="1793626E"/>
    <w:rsid w:val="17967340"/>
    <w:rsid w:val="17991452"/>
    <w:rsid w:val="17A875F5"/>
    <w:rsid w:val="17AB40A1"/>
    <w:rsid w:val="17AC60A9"/>
    <w:rsid w:val="17B5256D"/>
    <w:rsid w:val="17B92501"/>
    <w:rsid w:val="17CD2623"/>
    <w:rsid w:val="17D651ED"/>
    <w:rsid w:val="17E65848"/>
    <w:rsid w:val="17E66DD8"/>
    <w:rsid w:val="17E84839"/>
    <w:rsid w:val="17EE1403"/>
    <w:rsid w:val="17F25234"/>
    <w:rsid w:val="17F36DF0"/>
    <w:rsid w:val="17FD061B"/>
    <w:rsid w:val="17FF6314"/>
    <w:rsid w:val="1800350F"/>
    <w:rsid w:val="18005F41"/>
    <w:rsid w:val="18025414"/>
    <w:rsid w:val="180E3727"/>
    <w:rsid w:val="18171305"/>
    <w:rsid w:val="182543BD"/>
    <w:rsid w:val="18334194"/>
    <w:rsid w:val="183E1D37"/>
    <w:rsid w:val="18482A17"/>
    <w:rsid w:val="184A7E28"/>
    <w:rsid w:val="184D0787"/>
    <w:rsid w:val="184F4D08"/>
    <w:rsid w:val="185D1883"/>
    <w:rsid w:val="185E3AA1"/>
    <w:rsid w:val="1869796A"/>
    <w:rsid w:val="18742BD5"/>
    <w:rsid w:val="18812331"/>
    <w:rsid w:val="18816F1C"/>
    <w:rsid w:val="18853F3E"/>
    <w:rsid w:val="18956393"/>
    <w:rsid w:val="189C1565"/>
    <w:rsid w:val="18A8582C"/>
    <w:rsid w:val="18AB3604"/>
    <w:rsid w:val="18B15BA9"/>
    <w:rsid w:val="18B50543"/>
    <w:rsid w:val="18C515FC"/>
    <w:rsid w:val="18CA40C3"/>
    <w:rsid w:val="18CC73BC"/>
    <w:rsid w:val="18CD7A02"/>
    <w:rsid w:val="18E21EFF"/>
    <w:rsid w:val="18EF0876"/>
    <w:rsid w:val="18F32AFF"/>
    <w:rsid w:val="18F37652"/>
    <w:rsid w:val="19001FFC"/>
    <w:rsid w:val="190E2B4A"/>
    <w:rsid w:val="1913665F"/>
    <w:rsid w:val="19151C58"/>
    <w:rsid w:val="1917174A"/>
    <w:rsid w:val="191E50A0"/>
    <w:rsid w:val="19256D7A"/>
    <w:rsid w:val="19292CD4"/>
    <w:rsid w:val="19294C0B"/>
    <w:rsid w:val="192C403E"/>
    <w:rsid w:val="193275C2"/>
    <w:rsid w:val="194204E2"/>
    <w:rsid w:val="19454C70"/>
    <w:rsid w:val="194D2005"/>
    <w:rsid w:val="194D3980"/>
    <w:rsid w:val="195B59A7"/>
    <w:rsid w:val="196229FF"/>
    <w:rsid w:val="19655A52"/>
    <w:rsid w:val="19663168"/>
    <w:rsid w:val="196A4DA8"/>
    <w:rsid w:val="196D1144"/>
    <w:rsid w:val="197724BD"/>
    <w:rsid w:val="19786B0A"/>
    <w:rsid w:val="198A41A1"/>
    <w:rsid w:val="198C2773"/>
    <w:rsid w:val="199A2059"/>
    <w:rsid w:val="199B4699"/>
    <w:rsid w:val="19A40543"/>
    <w:rsid w:val="19A91329"/>
    <w:rsid w:val="19B46E10"/>
    <w:rsid w:val="19C456C1"/>
    <w:rsid w:val="19C47D20"/>
    <w:rsid w:val="19C96BAE"/>
    <w:rsid w:val="19DB6A7E"/>
    <w:rsid w:val="19DF018D"/>
    <w:rsid w:val="19E65498"/>
    <w:rsid w:val="19F061A1"/>
    <w:rsid w:val="19F3324D"/>
    <w:rsid w:val="1A054259"/>
    <w:rsid w:val="1A081816"/>
    <w:rsid w:val="1A0C5680"/>
    <w:rsid w:val="1A153EDB"/>
    <w:rsid w:val="1A165171"/>
    <w:rsid w:val="1A190AB8"/>
    <w:rsid w:val="1A2A2B7C"/>
    <w:rsid w:val="1A2F1830"/>
    <w:rsid w:val="1A454F4F"/>
    <w:rsid w:val="1A4858FF"/>
    <w:rsid w:val="1A4C698A"/>
    <w:rsid w:val="1A586874"/>
    <w:rsid w:val="1A5D5219"/>
    <w:rsid w:val="1A5E4B5A"/>
    <w:rsid w:val="1A605995"/>
    <w:rsid w:val="1A672B1C"/>
    <w:rsid w:val="1A735226"/>
    <w:rsid w:val="1A7E034D"/>
    <w:rsid w:val="1A8301C0"/>
    <w:rsid w:val="1A852016"/>
    <w:rsid w:val="1A872248"/>
    <w:rsid w:val="1A923A68"/>
    <w:rsid w:val="1A992E30"/>
    <w:rsid w:val="1A9B2279"/>
    <w:rsid w:val="1A9D2D45"/>
    <w:rsid w:val="1A9E6232"/>
    <w:rsid w:val="1AA57BA7"/>
    <w:rsid w:val="1AA74D3D"/>
    <w:rsid w:val="1AA94BBC"/>
    <w:rsid w:val="1AB34DB4"/>
    <w:rsid w:val="1AB613FD"/>
    <w:rsid w:val="1AB91DEF"/>
    <w:rsid w:val="1AC1475F"/>
    <w:rsid w:val="1ACF5EB8"/>
    <w:rsid w:val="1ACF61D2"/>
    <w:rsid w:val="1AD26086"/>
    <w:rsid w:val="1AD827ED"/>
    <w:rsid w:val="1ADA65A5"/>
    <w:rsid w:val="1ADC75C9"/>
    <w:rsid w:val="1ADD5ACE"/>
    <w:rsid w:val="1ADD7AC1"/>
    <w:rsid w:val="1AE013F8"/>
    <w:rsid w:val="1AE449BB"/>
    <w:rsid w:val="1AE8570C"/>
    <w:rsid w:val="1AEB73B7"/>
    <w:rsid w:val="1AEE3BBF"/>
    <w:rsid w:val="1AEF5DBD"/>
    <w:rsid w:val="1AF14946"/>
    <w:rsid w:val="1AFB06A3"/>
    <w:rsid w:val="1B0D05A1"/>
    <w:rsid w:val="1B0F19AE"/>
    <w:rsid w:val="1B1B0779"/>
    <w:rsid w:val="1B2160BB"/>
    <w:rsid w:val="1B2C36F3"/>
    <w:rsid w:val="1B2D1935"/>
    <w:rsid w:val="1B3137EE"/>
    <w:rsid w:val="1B3637AD"/>
    <w:rsid w:val="1B3C71E1"/>
    <w:rsid w:val="1B3E0DB5"/>
    <w:rsid w:val="1B4310CA"/>
    <w:rsid w:val="1B435D31"/>
    <w:rsid w:val="1B454C94"/>
    <w:rsid w:val="1B487050"/>
    <w:rsid w:val="1B496377"/>
    <w:rsid w:val="1B4B18B0"/>
    <w:rsid w:val="1B506283"/>
    <w:rsid w:val="1B6515DA"/>
    <w:rsid w:val="1B6C0DF0"/>
    <w:rsid w:val="1B7034E2"/>
    <w:rsid w:val="1B797F1F"/>
    <w:rsid w:val="1B7F6005"/>
    <w:rsid w:val="1B862C77"/>
    <w:rsid w:val="1B94236B"/>
    <w:rsid w:val="1B9A1502"/>
    <w:rsid w:val="1B9A4A8D"/>
    <w:rsid w:val="1B9C269A"/>
    <w:rsid w:val="1B9E64C5"/>
    <w:rsid w:val="1B9E6D4C"/>
    <w:rsid w:val="1BA252C1"/>
    <w:rsid w:val="1BAF07EF"/>
    <w:rsid w:val="1BBD43BA"/>
    <w:rsid w:val="1BC01115"/>
    <w:rsid w:val="1BC44015"/>
    <w:rsid w:val="1BCA6284"/>
    <w:rsid w:val="1BD731D5"/>
    <w:rsid w:val="1BE475CF"/>
    <w:rsid w:val="1BE94688"/>
    <w:rsid w:val="1BEA3348"/>
    <w:rsid w:val="1BED5CE0"/>
    <w:rsid w:val="1BFE5FF9"/>
    <w:rsid w:val="1C013494"/>
    <w:rsid w:val="1C053414"/>
    <w:rsid w:val="1C131DD2"/>
    <w:rsid w:val="1C132CB9"/>
    <w:rsid w:val="1C1642A1"/>
    <w:rsid w:val="1C207A38"/>
    <w:rsid w:val="1C273D33"/>
    <w:rsid w:val="1C274D98"/>
    <w:rsid w:val="1C391A43"/>
    <w:rsid w:val="1C395CFF"/>
    <w:rsid w:val="1C4032AB"/>
    <w:rsid w:val="1C4672ED"/>
    <w:rsid w:val="1C467AB6"/>
    <w:rsid w:val="1C5D1817"/>
    <w:rsid w:val="1C6277A9"/>
    <w:rsid w:val="1C687AA0"/>
    <w:rsid w:val="1C7104B7"/>
    <w:rsid w:val="1C7B213D"/>
    <w:rsid w:val="1C7F54CE"/>
    <w:rsid w:val="1C7F743F"/>
    <w:rsid w:val="1C8C4AA9"/>
    <w:rsid w:val="1C8C604B"/>
    <w:rsid w:val="1C92160B"/>
    <w:rsid w:val="1C973EEF"/>
    <w:rsid w:val="1C9E044B"/>
    <w:rsid w:val="1CA03243"/>
    <w:rsid w:val="1CAB3CF7"/>
    <w:rsid w:val="1CAF5DB2"/>
    <w:rsid w:val="1CB00002"/>
    <w:rsid w:val="1CB40DF1"/>
    <w:rsid w:val="1CC73770"/>
    <w:rsid w:val="1CCC26CA"/>
    <w:rsid w:val="1CCF6CAF"/>
    <w:rsid w:val="1CD2156B"/>
    <w:rsid w:val="1CD41743"/>
    <w:rsid w:val="1CD44D3D"/>
    <w:rsid w:val="1CD51DA1"/>
    <w:rsid w:val="1CE45EF5"/>
    <w:rsid w:val="1CE615C9"/>
    <w:rsid w:val="1CEC7E1E"/>
    <w:rsid w:val="1CFD009B"/>
    <w:rsid w:val="1D037029"/>
    <w:rsid w:val="1D051DAC"/>
    <w:rsid w:val="1D0C2A33"/>
    <w:rsid w:val="1D1316E8"/>
    <w:rsid w:val="1D1C3DD9"/>
    <w:rsid w:val="1D1D7103"/>
    <w:rsid w:val="1D2B0BB4"/>
    <w:rsid w:val="1D3305FF"/>
    <w:rsid w:val="1D335FC4"/>
    <w:rsid w:val="1D395282"/>
    <w:rsid w:val="1D4251BA"/>
    <w:rsid w:val="1D465448"/>
    <w:rsid w:val="1D551881"/>
    <w:rsid w:val="1D5959E7"/>
    <w:rsid w:val="1D5F5386"/>
    <w:rsid w:val="1D6D7456"/>
    <w:rsid w:val="1D6F03EA"/>
    <w:rsid w:val="1D7072CE"/>
    <w:rsid w:val="1D794A16"/>
    <w:rsid w:val="1D795467"/>
    <w:rsid w:val="1D966154"/>
    <w:rsid w:val="1D9E30A9"/>
    <w:rsid w:val="1DA142D7"/>
    <w:rsid w:val="1DA33B45"/>
    <w:rsid w:val="1DA54EF3"/>
    <w:rsid w:val="1DAB1006"/>
    <w:rsid w:val="1DB33C11"/>
    <w:rsid w:val="1DB34347"/>
    <w:rsid w:val="1DC12FD6"/>
    <w:rsid w:val="1DC65562"/>
    <w:rsid w:val="1DCE33C5"/>
    <w:rsid w:val="1DD13720"/>
    <w:rsid w:val="1DD40512"/>
    <w:rsid w:val="1DD555D5"/>
    <w:rsid w:val="1DE94164"/>
    <w:rsid w:val="1DEA5C43"/>
    <w:rsid w:val="1DEE1B11"/>
    <w:rsid w:val="1E0112F9"/>
    <w:rsid w:val="1E0B0833"/>
    <w:rsid w:val="1E146425"/>
    <w:rsid w:val="1E164B52"/>
    <w:rsid w:val="1E1A7602"/>
    <w:rsid w:val="1E234B9F"/>
    <w:rsid w:val="1E273844"/>
    <w:rsid w:val="1E293943"/>
    <w:rsid w:val="1E2F243E"/>
    <w:rsid w:val="1E3723A2"/>
    <w:rsid w:val="1E377E23"/>
    <w:rsid w:val="1E3B4F6B"/>
    <w:rsid w:val="1E417896"/>
    <w:rsid w:val="1E455D19"/>
    <w:rsid w:val="1E4A2254"/>
    <w:rsid w:val="1E595CAF"/>
    <w:rsid w:val="1E5B733A"/>
    <w:rsid w:val="1E5C31E8"/>
    <w:rsid w:val="1E64416A"/>
    <w:rsid w:val="1E6607F9"/>
    <w:rsid w:val="1E691070"/>
    <w:rsid w:val="1E7E6BFD"/>
    <w:rsid w:val="1E805396"/>
    <w:rsid w:val="1E884F62"/>
    <w:rsid w:val="1E9D6342"/>
    <w:rsid w:val="1E9D6D15"/>
    <w:rsid w:val="1EA77730"/>
    <w:rsid w:val="1EAF5D76"/>
    <w:rsid w:val="1EB202A6"/>
    <w:rsid w:val="1EBD1EAD"/>
    <w:rsid w:val="1EC214C3"/>
    <w:rsid w:val="1EC36E9D"/>
    <w:rsid w:val="1ECA4D4D"/>
    <w:rsid w:val="1ECD6B66"/>
    <w:rsid w:val="1ED701E3"/>
    <w:rsid w:val="1EE25FDD"/>
    <w:rsid w:val="1EEA7637"/>
    <w:rsid w:val="1EED3748"/>
    <w:rsid w:val="1EF5103F"/>
    <w:rsid w:val="1EFF621F"/>
    <w:rsid w:val="1F090F9B"/>
    <w:rsid w:val="1F0E2B48"/>
    <w:rsid w:val="1F0E5D6B"/>
    <w:rsid w:val="1F1921D7"/>
    <w:rsid w:val="1F30595D"/>
    <w:rsid w:val="1F335242"/>
    <w:rsid w:val="1F3E605E"/>
    <w:rsid w:val="1F3E662A"/>
    <w:rsid w:val="1F417C0A"/>
    <w:rsid w:val="1F482412"/>
    <w:rsid w:val="1F4F2219"/>
    <w:rsid w:val="1F5B33FE"/>
    <w:rsid w:val="1F5D2184"/>
    <w:rsid w:val="1F614D01"/>
    <w:rsid w:val="1F721405"/>
    <w:rsid w:val="1F7F5EEC"/>
    <w:rsid w:val="1F8A2738"/>
    <w:rsid w:val="1F935819"/>
    <w:rsid w:val="1F9F1A13"/>
    <w:rsid w:val="1FA076DC"/>
    <w:rsid w:val="1FA6556D"/>
    <w:rsid w:val="1FAF2571"/>
    <w:rsid w:val="1FB7507F"/>
    <w:rsid w:val="1FC47ECF"/>
    <w:rsid w:val="1FC55EDA"/>
    <w:rsid w:val="1FC66FF1"/>
    <w:rsid w:val="1FCE593C"/>
    <w:rsid w:val="1FD175A8"/>
    <w:rsid w:val="1FD81D98"/>
    <w:rsid w:val="1FE312AC"/>
    <w:rsid w:val="1FE34925"/>
    <w:rsid w:val="1FEC5915"/>
    <w:rsid w:val="1FED32EF"/>
    <w:rsid w:val="200E7D2F"/>
    <w:rsid w:val="201743BA"/>
    <w:rsid w:val="201E47E7"/>
    <w:rsid w:val="201E699F"/>
    <w:rsid w:val="201E6D7C"/>
    <w:rsid w:val="20280BF3"/>
    <w:rsid w:val="202E2AB2"/>
    <w:rsid w:val="20355E85"/>
    <w:rsid w:val="20392DEC"/>
    <w:rsid w:val="203D340C"/>
    <w:rsid w:val="203D7ACF"/>
    <w:rsid w:val="203F0A07"/>
    <w:rsid w:val="20446081"/>
    <w:rsid w:val="204852AD"/>
    <w:rsid w:val="204E6676"/>
    <w:rsid w:val="205A5AA0"/>
    <w:rsid w:val="20677607"/>
    <w:rsid w:val="20685BC4"/>
    <w:rsid w:val="20773A28"/>
    <w:rsid w:val="20776154"/>
    <w:rsid w:val="207828C4"/>
    <w:rsid w:val="208574F4"/>
    <w:rsid w:val="208C4449"/>
    <w:rsid w:val="208F6BAF"/>
    <w:rsid w:val="20966D8D"/>
    <w:rsid w:val="20A462BA"/>
    <w:rsid w:val="20BF2AAC"/>
    <w:rsid w:val="20C245BE"/>
    <w:rsid w:val="20C6317E"/>
    <w:rsid w:val="20C849C7"/>
    <w:rsid w:val="20C96A07"/>
    <w:rsid w:val="20D51E1A"/>
    <w:rsid w:val="20D564EE"/>
    <w:rsid w:val="20DB75CF"/>
    <w:rsid w:val="20DF66D2"/>
    <w:rsid w:val="20EC3F2E"/>
    <w:rsid w:val="20EC7C3E"/>
    <w:rsid w:val="20F16108"/>
    <w:rsid w:val="210548E9"/>
    <w:rsid w:val="21124D15"/>
    <w:rsid w:val="211A1EC1"/>
    <w:rsid w:val="212A5BF7"/>
    <w:rsid w:val="213533EC"/>
    <w:rsid w:val="213E7119"/>
    <w:rsid w:val="214369E8"/>
    <w:rsid w:val="214D1729"/>
    <w:rsid w:val="21517B73"/>
    <w:rsid w:val="21530058"/>
    <w:rsid w:val="216A2141"/>
    <w:rsid w:val="21774C7C"/>
    <w:rsid w:val="2179064D"/>
    <w:rsid w:val="21810744"/>
    <w:rsid w:val="21866D18"/>
    <w:rsid w:val="218D6EF5"/>
    <w:rsid w:val="2195668B"/>
    <w:rsid w:val="219E3719"/>
    <w:rsid w:val="219F5DD6"/>
    <w:rsid w:val="219F69EC"/>
    <w:rsid w:val="21A130EA"/>
    <w:rsid w:val="21BF60EB"/>
    <w:rsid w:val="21C11E60"/>
    <w:rsid w:val="21C267BF"/>
    <w:rsid w:val="21CC442B"/>
    <w:rsid w:val="21CD6BCD"/>
    <w:rsid w:val="21CE6067"/>
    <w:rsid w:val="21CF035F"/>
    <w:rsid w:val="21CF439A"/>
    <w:rsid w:val="21EF1B3D"/>
    <w:rsid w:val="21F00127"/>
    <w:rsid w:val="21F839AC"/>
    <w:rsid w:val="221D2FA3"/>
    <w:rsid w:val="2226635F"/>
    <w:rsid w:val="222D4F0B"/>
    <w:rsid w:val="223D7545"/>
    <w:rsid w:val="22402A4A"/>
    <w:rsid w:val="22411D14"/>
    <w:rsid w:val="22423BE1"/>
    <w:rsid w:val="22454449"/>
    <w:rsid w:val="22484763"/>
    <w:rsid w:val="22500810"/>
    <w:rsid w:val="22544814"/>
    <w:rsid w:val="22557004"/>
    <w:rsid w:val="22605C74"/>
    <w:rsid w:val="226147AE"/>
    <w:rsid w:val="226210EA"/>
    <w:rsid w:val="226347BD"/>
    <w:rsid w:val="22682935"/>
    <w:rsid w:val="227E1569"/>
    <w:rsid w:val="227E5224"/>
    <w:rsid w:val="228274AE"/>
    <w:rsid w:val="228A4698"/>
    <w:rsid w:val="229257DC"/>
    <w:rsid w:val="22925971"/>
    <w:rsid w:val="22945167"/>
    <w:rsid w:val="2297721A"/>
    <w:rsid w:val="22A00AC0"/>
    <w:rsid w:val="22A55CD5"/>
    <w:rsid w:val="22AF2EE1"/>
    <w:rsid w:val="22C74EE2"/>
    <w:rsid w:val="22CB6237"/>
    <w:rsid w:val="22CD14B5"/>
    <w:rsid w:val="22CE62A8"/>
    <w:rsid w:val="22D9694E"/>
    <w:rsid w:val="22E02C6E"/>
    <w:rsid w:val="22E04FF4"/>
    <w:rsid w:val="22E105B9"/>
    <w:rsid w:val="22E1121B"/>
    <w:rsid w:val="22EA4C70"/>
    <w:rsid w:val="22EC75E1"/>
    <w:rsid w:val="22ED296F"/>
    <w:rsid w:val="22F75251"/>
    <w:rsid w:val="22F86F75"/>
    <w:rsid w:val="22FB4D32"/>
    <w:rsid w:val="23060BC9"/>
    <w:rsid w:val="23131055"/>
    <w:rsid w:val="23372454"/>
    <w:rsid w:val="233C6F76"/>
    <w:rsid w:val="233C72F1"/>
    <w:rsid w:val="234130C7"/>
    <w:rsid w:val="234449F5"/>
    <w:rsid w:val="23460DA0"/>
    <w:rsid w:val="23536618"/>
    <w:rsid w:val="236D3C72"/>
    <w:rsid w:val="236F277C"/>
    <w:rsid w:val="237216BA"/>
    <w:rsid w:val="2374352E"/>
    <w:rsid w:val="23816932"/>
    <w:rsid w:val="23886A2D"/>
    <w:rsid w:val="238E2016"/>
    <w:rsid w:val="238F70F2"/>
    <w:rsid w:val="239C062C"/>
    <w:rsid w:val="23A9484E"/>
    <w:rsid w:val="23B32F98"/>
    <w:rsid w:val="23B36F54"/>
    <w:rsid w:val="23B84268"/>
    <w:rsid w:val="23C5553B"/>
    <w:rsid w:val="23D17D7B"/>
    <w:rsid w:val="23D36D91"/>
    <w:rsid w:val="23E344C7"/>
    <w:rsid w:val="23F70BA5"/>
    <w:rsid w:val="23F93D0D"/>
    <w:rsid w:val="240366A5"/>
    <w:rsid w:val="2405417E"/>
    <w:rsid w:val="240F5116"/>
    <w:rsid w:val="24151E43"/>
    <w:rsid w:val="241B5C62"/>
    <w:rsid w:val="241C5F7B"/>
    <w:rsid w:val="24280875"/>
    <w:rsid w:val="242A0BB2"/>
    <w:rsid w:val="24377DB7"/>
    <w:rsid w:val="243B745E"/>
    <w:rsid w:val="24427A08"/>
    <w:rsid w:val="24454B90"/>
    <w:rsid w:val="24572B1C"/>
    <w:rsid w:val="2458381E"/>
    <w:rsid w:val="245872F9"/>
    <w:rsid w:val="245943D9"/>
    <w:rsid w:val="245E6B64"/>
    <w:rsid w:val="2463385E"/>
    <w:rsid w:val="247C27F7"/>
    <w:rsid w:val="248B0DC8"/>
    <w:rsid w:val="24967323"/>
    <w:rsid w:val="2497249A"/>
    <w:rsid w:val="249817D6"/>
    <w:rsid w:val="249D5FC8"/>
    <w:rsid w:val="24A1538E"/>
    <w:rsid w:val="24A83667"/>
    <w:rsid w:val="24AD67F4"/>
    <w:rsid w:val="24B9450F"/>
    <w:rsid w:val="24C83F94"/>
    <w:rsid w:val="24DE3A8A"/>
    <w:rsid w:val="24E7219B"/>
    <w:rsid w:val="24F60CDA"/>
    <w:rsid w:val="24FC5D1A"/>
    <w:rsid w:val="24FE42EB"/>
    <w:rsid w:val="24FE7E17"/>
    <w:rsid w:val="25040446"/>
    <w:rsid w:val="250D450C"/>
    <w:rsid w:val="25134332"/>
    <w:rsid w:val="25141A5B"/>
    <w:rsid w:val="2521546A"/>
    <w:rsid w:val="252242ED"/>
    <w:rsid w:val="2524677D"/>
    <w:rsid w:val="252920ED"/>
    <w:rsid w:val="252A2BA6"/>
    <w:rsid w:val="252B49E0"/>
    <w:rsid w:val="253F6469"/>
    <w:rsid w:val="25487456"/>
    <w:rsid w:val="254940F1"/>
    <w:rsid w:val="254A35DD"/>
    <w:rsid w:val="254C7F67"/>
    <w:rsid w:val="255414CA"/>
    <w:rsid w:val="25657E8F"/>
    <w:rsid w:val="25734B61"/>
    <w:rsid w:val="25745F06"/>
    <w:rsid w:val="258F6BC4"/>
    <w:rsid w:val="25975923"/>
    <w:rsid w:val="259A3D0A"/>
    <w:rsid w:val="25A76B90"/>
    <w:rsid w:val="25A95F3E"/>
    <w:rsid w:val="25AE7E68"/>
    <w:rsid w:val="25B4699E"/>
    <w:rsid w:val="25B7161F"/>
    <w:rsid w:val="25B75A0F"/>
    <w:rsid w:val="25BF43FD"/>
    <w:rsid w:val="25BF6041"/>
    <w:rsid w:val="25C35718"/>
    <w:rsid w:val="25C478B3"/>
    <w:rsid w:val="25CF0252"/>
    <w:rsid w:val="25D0248E"/>
    <w:rsid w:val="25D61C5C"/>
    <w:rsid w:val="25EE28A7"/>
    <w:rsid w:val="25F81D70"/>
    <w:rsid w:val="25FB5636"/>
    <w:rsid w:val="25FE58A9"/>
    <w:rsid w:val="26047AC4"/>
    <w:rsid w:val="26070462"/>
    <w:rsid w:val="260D2C45"/>
    <w:rsid w:val="2628719C"/>
    <w:rsid w:val="26395C92"/>
    <w:rsid w:val="263F660E"/>
    <w:rsid w:val="26465DA0"/>
    <w:rsid w:val="26497858"/>
    <w:rsid w:val="264C485B"/>
    <w:rsid w:val="265A5249"/>
    <w:rsid w:val="266237C3"/>
    <w:rsid w:val="266749F2"/>
    <w:rsid w:val="267550B9"/>
    <w:rsid w:val="26933E36"/>
    <w:rsid w:val="269C0A66"/>
    <w:rsid w:val="26B06894"/>
    <w:rsid w:val="26B431AD"/>
    <w:rsid w:val="26B654CA"/>
    <w:rsid w:val="26BC4981"/>
    <w:rsid w:val="26C472EC"/>
    <w:rsid w:val="26CB2240"/>
    <w:rsid w:val="26DA7A32"/>
    <w:rsid w:val="26E11BA3"/>
    <w:rsid w:val="26E25459"/>
    <w:rsid w:val="26E71F5E"/>
    <w:rsid w:val="26EC491A"/>
    <w:rsid w:val="26ED73E1"/>
    <w:rsid w:val="26EF2570"/>
    <w:rsid w:val="26F017FB"/>
    <w:rsid w:val="26F503CD"/>
    <w:rsid w:val="26F9709F"/>
    <w:rsid w:val="26F975FC"/>
    <w:rsid w:val="26FA73A2"/>
    <w:rsid w:val="2700244B"/>
    <w:rsid w:val="27036506"/>
    <w:rsid w:val="27047832"/>
    <w:rsid w:val="2706037D"/>
    <w:rsid w:val="270B14D3"/>
    <w:rsid w:val="270D152E"/>
    <w:rsid w:val="27204B5D"/>
    <w:rsid w:val="27217996"/>
    <w:rsid w:val="2724211A"/>
    <w:rsid w:val="272B3210"/>
    <w:rsid w:val="272F31A0"/>
    <w:rsid w:val="27310CAC"/>
    <w:rsid w:val="27342901"/>
    <w:rsid w:val="27364EE3"/>
    <w:rsid w:val="273B78D5"/>
    <w:rsid w:val="273D2762"/>
    <w:rsid w:val="27432013"/>
    <w:rsid w:val="27470B72"/>
    <w:rsid w:val="275144FC"/>
    <w:rsid w:val="27525E32"/>
    <w:rsid w:val="275E7380"/>
    <w:rsid w:val="27604751"/>
    <w:rsid w:val="27624780"/>
    <w:rsid w:val="276D7707"/>
    <w:rsid w:val="277419CB"/>
    <w:rsid w:val="2778582E"/>
    <w:rsid w:val="277F0B43"/>
    <w:rsid w:val="27806765"/>
    <w:rsid w:val="27832596"/>
    <w:rsid w:val="278C1620"/>
    <w:rsid w:val="279B1E53"/>
    <w:rsid w:val="279C3FA0"/>
    <w:rsid w:val="27AA3521"/>
    <w:rsid w:val="27AB0725"/>
    <w:rsid w:val="27AB7429"/>
    <w:rsid w:val="27C57B2B"/>
    <w:rsid w:val="27C8029E"/>
    <w:rsid w:val="27CC78AC"/>
    <w:rsid w:val="27D455F6"/>
    <w:rsid w:val="27D72FE7"/>
    <w:rsid w:val="27D86029"/>
    <w:rsid w:val="27D946EC"/>
    <w:rsid w:val="27D97EED"/>
    <w:rsid w:val="27DC10DD"/>
    <w:rsid w:val="27DD45ED"/>
    <w:rsid w:val="27E069FC"/>
    <w:rsid w:val="27E3651B"/>
    <w:rsid w:val="27E864CC"/>
    <w:rsid w:val="27EC25E3"/>
    <w:rsid w:val="27ED0939"/>
    <w:rsid w:val="27F1498B"/>
    <w:rsid w:val="27FF3E3E"/>
    <w:rsid w:val="28027A71"/>
    <w:rsid w:val="281500D5"/>
    <w:rsid w:val="281F2BD3"/>
    <w:rsid w:val="281F4F67"/>
    <w:rsid w:val="28315056"/>
    <w:rsid w:val="283744B4"/>
    <w:rsid w:val="283B0F0D"/>
    <w:rsid w:val="284029D8"/>
    <w:rsid w:val="28423E20"/>
    <w:rsid w:val="2843297C"/>
    <w:rsid w:val="28485D62"/>
    <w:rsid w:val="284925F9"/>
    <w:rsid w:val="284B1E95"/>
    <w:rsid w:val="285560D7"/>
    <w:rsid w:val="285B737A"/>
    <w:rsid w:val="28683649"/>
    <w:rsid w:val="28696098"/>
    <w:rsid w:val="286E74F1"/>
    <w:rsid w:val="28760CA0"/>
    <w:rsid w:val="287845F5"/>
    <w:rsid w:val="28796ED0"/>
    <w:rsid w:val="287B218C"/>
    <w:rsid w:val="288A05DD"/>
    <w:rsid w:val="28937D89"/>
    <w:rsid w:val="289B0550"/>
    <w:rsid w:val="28BE71CB"/>
    <w:rsid w:val="28C96C14"/>
    <w:rsid w:val="28CA7CD7"/>
    <w:rsid w:val="28CD627E"/>
    <w:rsid w:val="28D04F68"/>
    <w:rsid w:val="28DC0A97"/>
    <w:rsid w:val="28E138E3"/>
    <w:rsid w:val="28E74216"/>
    <w:rsid w:val="28E87EE4"/>
    <w:rsid w:val="28E95BAE"/>
    <w:rsid w:val="2903396A"/>
    <w:rsid w:val="29087976"/>
    <w:rsid w:val="290B654D"/>
    <w:rsid w:val="29124309"/>
    <w:rsid w:val="2921752E"/>
    <w:rsid w:val="29435CBE"/>
    <w:rsid w:val="294604BE"/>
    <w:rsid w:val="294E766A"/>
    <w:rsid w:val="29513848"/>
    <w:rsid w:val="29553CE0"/>
    <w:rsid w:val="296B203C"/>
    <w:rsid w:val="297161D3"/>
    <w:rsid w:val="297510B4"/>
    <w:rsid w:val="2978319A"/>
    <w:rsid w:val="297E0FC2"/>
    <w:rsid w:val="29872CEC"/>
    <w:rsid w:val="29886D49"/>
    <w:rsid w:val="29897A2F"/>
    <w:rsid w:val="29A02DFF"/>
    <w:rsid w:val="29A3014B"/>
    <w:rsid w:val="29A74CBD"/>
    <w:rsid w:val="29A80BF5"/>
    <w:rsid w:val="29AD65BA"/>
    <w:rsid w:val="29B01C34"/>
    <w:rsid w:val="29B16357"/>
    <w:rsid w:val="29B277F5"/>
    <w:rsid w:val="29B35300"/>
    <w:rsid w:val="29B560A2"/>
    <w:rsid w:val="29BA0D88"/>
    <w:rsid w:val="29BA6381"/>
    <w:rsid w:val="29BB3E72"/>
    <w:rsid w:val="29C727C4"/>
    <w:rsid w:val="29CD6B73"/>
    <w:rsid w:val="29CF32B2"/>
    <w:rsid w:val="29DE15A2"/>
    <w:rsid w:val="29EC475A"/>
    <w:rsid w:val="29EF3680"/>
    <w:rsid w:val="29EF424E"/>
    <w:rsid w:val="29F45503"/>
    <w:rsid w:val="29FA7F26"/>
    <w:rsid w:val="2A027518"/>
    <w:rsid w:val="2A074402"/>
    <w:rsid w:val="2A0A1918"/>
    <w:rsid w:val="2A0C211C"/>
    <w:rsid w:val="2A144016"/>
    <w:rsid w:val="2A166823"/>
    <w:rsid w:val="2A191A5A"/>
    <w:rsid w:val="2A1C0F07"/>
    <w:rsid w:val="2A1C4CA6"/>
    <w:rsid w:val="2A21112E"/>
    <w:rsid w:val="2A220659"/>
    <w:rsid w:val="2A2E6F54"/>
    <w:rsid w:val="2A35650F"/>
    <w:rsid w:val="2A405845"/>
    <w:rsid w:val="2A45641B"/>
    <w:rsid w:val="2A496A6F"/>
    <w:rsid w:val="2A4C39E2"/>
    <w:rsid w:val="2A4D593F"/>
    <w:rsid w:val="2A58319D"/>
    <w:rsid w:val="2A5C6B8D"/>
    <w:rsid w:val="2A6757C3"/>
    <w:rsid w:val="2A6A6FA4"/>
    <w:rsid w:val="2A6E31F8"/>
    <w:rsid w:val="2A704730"/>
    <w:rsid w:val="2A836D08"/>
    <w:rsid w:val="2A87174E"/>
    <w:rsid w:val="2A8A2F9C"/>
    <w:rsid w:val="2AAC5A06"/>
    <w:rsid w:val="2ABB3D6F"/>
    <w:rsid w:val="2AC25434"/>
    <w:rsid w:val="2AC70B30"/>
    <w:rsid w:val="2ACC2AAF"/>
    <w:rsid w:val="2AD56653"/>
    <w:rsid w:val="2AD74744"/>
    <w:rsid w:val="2AD91AC2"/>
    <w:rsid w:val="2AE17EE7"/>
    <w:rsid w:val="2AE57C95"/>
    <w:rsid w:val="2AF35C8B"/>
    <w:rsid w:val="2AFA03A2"/>
    <w:rsid w:val="2B0B578B"/>
    <w:rsid w:val="2B0C0EEE"/>
    <w:rsid w:val="2B132265"/>
    <w:rsid w:val="2B205660"/>
    <w:rsid w:val="2B214776"/>
    <w:rsid w:val="2B2843BE"/>
    <w:rsid w:val="2B306227"/>
    <w:rsid w:val="2B313FC1"/>
    <w:rsid w:val="2B347C14"/>
    <w:rsid w:val="2B39348E"/>
    <w:rsid w:val="2B437285"/>
    <w:rsid w:val="2B494377"/>
    <w:rsid w:val="2B4B30FC"/>
    <w:rsid w:val="2B4D5018"/>
    <w:rsid w:val="2B4D695C"/>
    <w:rsid w:val="2B514803"/>
    <w:rsid w:val="2B5327A4"/>
    <w:rsid w:val="2B5B04C2"/>
    <w:rsid w:val="2B5E14FB"/>
    <w:rsid w:val="2B637D4B"/>
    <w:rsid w:val="2B674B1E"/>
    <w:rsid w:val="2B6B1684"/>
    <w:rsid w:val="2B7B70BF"/>
    <w:rsid w:val="2B7E23C3"/>
    <w:rsid w:val="2B853AF3"/>
    <w:rsid w:val="2B873EF8"/>
    <w:rsid w:val="2B8779A4"/>
    <w:rsid w:val="2B8B422C"/>
    <w:rsid w:val="2BA07D38"/>
    <w:rsid w:val="2BC10E3B"/>
    <w:rsid w:val="2BC40957"/>
    <w:rsid w:val="2BC936F8"/>
    <w:rsid w:val="2BCB5DAA"/>
    <w:rsid w:val="2BD32CF3"/>
    <w:rsid w:val="2BD65380"/>
    <w:rsid w:val="2BE65E96"/>
    <w:rsid w:val="2BE725D0"/>
    <w:rsid w:val="2BE80BF7"/>
    <w:rsid w:val="2BE838DD"/>
    <w:rsid w:val="2BF369B9"/>
    <w:rsid w:val="2BF80D0A"/>
    <w:rsid w:val="2BFC0A4A"/>
    <w:rsid w:val="2C094904"/>
    <w:rsid w:val="2C0A0C4E"/>
    <w:rsid w:val="2C0E55A1"/>
    <w:rsid w:val="2C1C1B17"/>
    <w:rsid w:val="2C205F3D"/>
    <w:rsid w:val="2C210873"/>
    <w:rsid w:val="2C3A7BF6"/>
    <w:rsid w:val="2C425BCE"/>
    <w:rsid w:val="2C44676A"/>
    <w:rsid w:val="2C485295"/>
    <w:rsid w:val="2C495C38"/>
    <w:rsid w:val="2C4A080C"/>
    <w:rsid w:val="2C54533B"/>
    <w:rsid w:val="2C591378"/>
    <w:rsid w:val="2C677A31"/>
    <w:rsid w:val="2C770676"/>
    <w:rsid w:val="2C797A76"/>
    <w:rsid w:val="2C8F4862"/>
    <w:rsid w:val="2C9E5AC8"/>
    <w:rsid w:val="2CA2721B"/>
    <w:rsid w:val="2CAC6D87"/>
    <w:rsid w:val="2CB600FC"/>
    <w:rsid w:val="2CB77BBF"/>
    <w:rsid w:val="2CE079AD"/>
    <w:rsid w:val="2CE8526F"/>
    <w:rsid w:val="2CEC353A"/>
    <w:rsid w:val="2CED2CED"/>
    <w:rsid w:val="2CEF21C5"/>
    <w:rsid w:val="2CF30BCC"/>
    <w:rsid w:val="2D015187"/>
    <w:rsid w:val="2D026315"/>
    <w:rsid w:val="2D03083C"/>
    <w:rsid w:val="2D0764BD"/>
    <w:rsid w:val="2D086672"/>
    <w:rsid w:val="2D0B3169"/>
    <w:rsid w:val="2D0B4074"/>
    <w:rsid w:val="2D0D4219"/>
    <w:rsid w:val="2D1B5AD6"/>
    <w:rsid w:val="2D1E0AF2"/>
    <w:rsid w:val="2D271D68"/>
    <w:rsid w:val="2D274320"/>
    <w:rsid w:val="2D2D2DE2"/>
    <w:rsid w:val="2D321869"/>
    <w:rsid w:val="2D324CCC"/>
    <w:rsid w:val="2D334274"/>
    <w:rsid w:val="2D340E86"/>
    <w:rsid w:val="2D395427"/>
    <w:rsid w:val="2D3C2966"/>
    <w:rsid w:val="2D3D0E02"/>
    <w:rsid w:val="2D5436FA"/>
    <w:rsid w:val="2D62469E"/>
    <w:rsid w:val="2D690FFD"/>
    <w:rsid w:val="2D6B40A9"/>
    <w:rsid w:val="2D6C155B"/>
    <w:rsid w:val="2D707235"/>
    <w:rsid w:val="2D752D37"/>
    <w:rsid w:val="2D755CA2"/>
    <w:rsid w:val="2D84762D"/>
    <w:rsid w:val="2D8A3FA2"/>
    <w:rsid w:val="2D921BED"/>
    <w:rsid w:val="2D94006F"/>
    <w:rsid w:val="2D9767DC"/>
    <w:rsid w:val="2D980DDC"/>
    <w:rsid w:val="2D983122"/>
    <w:rsid w:val="2D987372"/>
    <w:rsid w:val="2D994576"/>
    <w:rsid w:val="2D9B18FB"/>
    <w:rsid w:val="2DA23D5C"/>
    <w:rsid w:val="2DAA0AE3"/>
    <w:rsid w:val="2DB872E3"/>
    <w:rsid w:val="2DC66A91"/>
    <w:rsid w:val="2DC92AA1"/>
    <w:rsid w:val="2DCE5F69"/>
    <w:rsid w:val="2DDD4F0A"/>
    <w:rsid w:val="2E063012"/>
    <w:rsid w:val="2E1F0CF7"/>
    <w:rsid w:val="2E3118D8"/>
    <w:rsid w:val="2E34792A"/>
    <w:rsid w:val="2E437E73"/>
    <w:rsid w:val="2E5034DC"/>
    <w:rsid w:val="2E572AB9"/>
    <w:rsid w:val="2E7057C3"/>
    <w:rsid w:val="2E7258DC"/>
    <w:rsid w:val="2E79458E"/>
    <w:rsid w:val="2E797A78"/>
    <w:rsid w:val="2E7C6A94"/>
    <w:rsid w:val="2E8321A5"/>
    <w:rsid w:val="2E8945B3"/>
    <w:rsid w:val="2E8C546A"/>
    <w:rsid w:val="2E8D14A8"/>
    <w:rsid w:val="2E97127C"/>
    <w:rsid w:val="2E9B7377"/>
    <w:rsid w:val="2E9F6D95"/>
    <w:rsid w:val="2EAA33F6"/>
    <w:rsid w:val="2EAE350B"/>
    <w:rsid w:val="2EB16AB5"/>
    <w:rsid w:val="2EB20A6C"/>
    <w:rsid w:val="2EBB6E67"/>
    <w:rsid w:val="2EBC2287"/>
    <w:rsid w:val="2EBF350E"/>
    <w:rsid w:val="2EC255A6"/>
    <w:rsid w:val="2ECA3116"/>
    <w:rsid w:val="2ECC549E"/>
    <w:rsid w:val="2ED53442"/>
    <w:rsid w:val="2EDD7896"/>
    <w:rsid w:val="2EE83A09"/>
    <w:rsid w:val="2EEA6E65"/>
    <w:rsid w:val="2EF31F38"/>
    <w:rsid w:val="2EF33C7C"/>
    <w:rsid w:val="2EF66AA8"/>
    <w:rsid w:val="2F00052B"/>
    <w:rsid w:val="2F0367CD"/>
    <w:rsid w:val="2F0B683E"/>
    <w:rsid w:val="2F1251F2"/>
    <w:rsid w:val="2F1B08DB"/>
    <w:rsid w:val="2F240033"/>
    <w:rsid w:val="2F2D445E"/>
    <w:rsid w:val="2F4F6FBB"/>
    <w:rsid w:val="2F664E2B"/>
    <w:rsid w:val="2F6C7BE3"/>
    <w:rsid w:val="2F6E3A80"/>
    <w:rsid w:val="2F715580"/>
    <w:rsid w:val="2F783485"/>
    <w:rsid w:val="2F7F5C0B"/>
    <w:rsid w:val="2F8515CA"/>
    <w:rsid w:val="2FA6492D"/>
    <w:rsid w:val="2FC86676"/>
    <w:rsid w:val="2FCE35FC"/>
    <w:rsid w:val="2FD150ED"/>
    <w:rsid w:val="2FD17A1B"/>
    <w:rsid w:val="2FD71CA4"/>
    <w:rsid w:val="2FDA1416"/>
    <w:rsid w:val="2FDC4A8D"/>
    <w:rsid w:val="2FDE43D5"/>
    <w:rsid w:val="2FEE50B1"/>
    <w:rsid w:val="2FF93066"/>
    <w:rsid w:val="300D4197"/>
    <w:rsid w:val="301A71CE"/>
    <w:rsid w:val="301C3E88"/>
    <w:rsid w:val="301E049B"/>
    <w:rsid w:val="302A4BE6"/>
    <w:rsid w:val="3031382E"/>
    <w:rsid w:val="3034229F"/>
    <w:rsid w:val="303C7735"/>
    <w:rsid w:val="304117E8"/>
    <w:rsid w:val="304478EC"/>
    <w:rsid w:val="30515C8E"/>
    <w:rsid w:val="30517245"/>
    <w:rsid w:val="305F776C"/>
    <w:rsid w:val="30650573"/>
    <w:rsid w:val="306C64E5"/>
    <w:rsid w:val="3091013E"/>
    <w:rsid w:val="30926F91"/>
    <w:rsid w:val="309440A1"/>
    <w:rsid w:val="30962F3E"/>
    <w:rsid w:val="309D0A4B"/>
    <w:rsid w:val="30AA2585"/>
    <w:rsid w:val="30B03DC4"/>
    <w:rsid w:val="30C16A19"/>
    <w:rsid w:val="30CB5800"/>
    <w:rsid w:val="30CC4A9F"/>
    <w:rsid w:val="30D32236"/>
    <w:rsid w:val="30ED0AB9"/>
    <w:rsid w:val="30F92FE5"/>
    <w:rsid w:val="30FA7530"/>
    <w:rsid w:val="30FF2795"/>
    <w:rsid w:val="310225AA"/>
    <w:rsid w:val="310375CD"/>
    <w:rsid w:val="310B0487"/>
    <w:rsid w:val="310E6387"/>
    <w:rsid w:val="311611B3"/>
    <w:rsid w:val="311A6C35"/>
    <w:rsid w:val="31333AA3"/>
    <w:rsid w:val="313C313D"/>
    <w:rsid w:val="313F6DC6"/>
    <w:rsid w:val="314E236F"/>
    <w:rsid w:val="315E0B07"/>
    <w:rsid w:val="31604BDE"/>
    <w:rsid w:val="316065B7"/>
    <w:rsid w:val="316150DB"/>
    <w:rsid w:val="31621F46"/>
    <w:rsid w:val="316E7CA0"/>
    <w:rsid w:val="317206BF"/>
    <w:rsid w:val="317578BA"/>
    <w:rsid w:val="317932EA"/>
    <w:rsid w:val="317A1425"/>
    <w:rsid w:val="317E5000"/>
    <w:rsid w:val="31800DCC"/>
    <w:rsid w:val="31875BB4"/>
    <w:rsid w:val="318D1378"/>
    <w:rsid w:val="31996F59"/>
    <w:rsid w:val="319C0099"/>
    <w:rsid w:val="319C645D"/>
    <w:rsid w:val="31B718F2"/>
    <w:rsid w:val="31C819E4"/>
    <w:rsid w:val="31C916F7"/>
    <w:rsid w:val="31D20051"/>
    <w:rsid w:val="31D54649"/>
    <w:rsid w:val="31E806EF"/>
    <w:rsid w:val="31EB70C2"/>
    <w:rsid w:val="31EF7EE8"/>
    <w:rsid w:val="31FF1FAB"/>
    <w:rsid w:val="3201404F"/>
    <w:rsid w:val="320901F5"/>
    <w:rsid w:val="320B7CCB"/>
    <w:rsid w:val="320F12CA"/>
    <w:rsid w:val="32105DE8"/>
    <w:rsid w:val="32163AC8"/>
    <w:rsid w:val="322D4681"/>
    <w:rsid w:val="3235187E"/>
    <w:rsid w:val="3237186B"/>
    <w:rsid w:val="32397A64"/>
    <w:rsid w:val="323B6798"/>
    <w:rsid w:val="32470AEB"/>
    <w:rsid w:val="32537B57"/>
    <w:rsid w:val="325779E7"/>
    <w:rsid w:val="325945A4"/>
    <w:rsid w:val="325A0CED"/>
    <w:rsid w:val="325B1D9C"/>
    <w:rsid w:val="325F618E"/>
    <w:rsid w:val="32724A5B"/>
    <w:rsid w:val="32757E99"/>
    <w:rsid w:val="32770A74"/>
    <w:rsid w:val="327D43E5"/>
    <w:rsid w:val="328F5534"/>
    <w:rsid w:val="329A6ACE"/>
    <w:rsid w:val="32A145CA"/>
    <w:rsid w:val="32A230DB"/>
    <w:rsid w:val="32B86122"/>
    <w:rsid w:val="32BB0394"/>
    <w:rsid w:val="32CE7F7A"/>
    <w:rsid w:val="32D13BDA"/>
    <w:rsid w:val="32D82802"/>
    <w:rsid w:val="32DB7658"/>
    <w:rsid w:val="32DF351E"/>
    <w:rsid w:val="32EE3657"/>
    <w:rsid w:val="32EE5E41"/>
    <w:rsid w:val="32F40F87"/>
    <w:rsid w:val="32F549ED"/>
    <w:rsid w:val="32FD7C76"/>
    <w:rsid w:val="330C22FC"/>
    <w:rsid w:val="332735FA"/>
    <w:rsid w:val="33277E81"/>
    <w:rsid w:val="33304A5C"/>
    <w:rsid w:val="333C7D1C"/>
    <w:rsid w:val="33404DED"/>
    <w:rsid w:val="334B2535"/>
    <w:rsid w:val="33540E5D"/>
    <w:rsid w:val="33550758"/>
    <w:rsid w:val="33551BDE"/>
    <w:rsid w:val="33575633"/>
    <w:rsid w:val="33587D60"/>
    <w:rsid w:val="335A0521"/>
    <w:rsid w:val="335E7B11"/>
    <w:rsid w:val="336032E8"/>
    <w:rsid w:val="3364318B"/>
    <w:rsid w:val="33691888"/>
    <w:rsid w:val="336A499A"/>
    <w:rsid w:val="336F39EE"/>
    <w:rsid w:val="336F3D1A"/>
    <w:rsid w:val="33714830"/>
    <w:rsid w:val="33737F51"/>
    <w:rsid w:val="33764F61"/>
    <w:rsid w:val="337964FF"/>
    <w:rsid w:val="337D34FB"/>
    <w:rsid w:val="337E2DAF"/>
    <w:rsid w:val="338B31D7"/>
    <w:rsid w:val="338F02A1"/>
    <w:rsid w:val="33953C2E"/>
    <w:rsid w:val="339D6884"/>
    <w:rsid w:val="33A47053"/>
    <w:rsid w:val="33A5256D"/>
    <w:rsid w:val="33B2575C"/>
    <w:rsid w:val="33BF4199"/>
    <w:rsid w:val="33C259F7"/>
    <w:rsid w:val="33C47354"/>
    <w:rsid w:val="33CB2CBA"/>
    <w:rsid w:val="33CD6498"/>
    <w:rsid w:val="33D52499"/>
    <w:rsid w:val="33D7554F"/>
    <w:rsid w:val="33ED2B2C"/>
    <w:rsid w:val="33FB4AD5"/>
    <w:rsid w:val="33FE62E7"/>
    <w:rsid w:val="34080399"/>
    <w:rsid w:val="340D25F6"/>
    <w:rsid w:val="341E0A7E"/>
    <w:rsid w:val="34216BA7"/>
    <w:rsid w:val="3429226D"/>
    <w:rsid w:val="342B76C7"/>
    <w:rsid w:val="34341A95"/>
    <w:rsid w:val="343A1527"/>
    <w:rsid w:val="34447898"/>
    <w:rsid w:val="344E62FA"/>
    <w:rsid w:val="345E10F8"/>
    <w:rsid w:val="3472082E"/>
    <w:rsid w:val="3472234D"/>
    <w:rsid w:val="34764F43"/>
    <w:rsid w:val="347D500F"/>
    <w:rsid w:val="34830157"/>
    <w:rsid w:val="34872D27"/>
    <w:rsid w:val="348E136B"/>
    <w:rsid w:val="348E58C4"/>
    <w:rsid w:val="349164BD"/>
    <w:rsid w:val="3499657C"/>
    <w:rsid w:val="34A254C1"/>
    <w:rsid w:val="34A85741"/>
    <w:rsid w:val="34B65EEA"/>
    <w:rsid w:val="34BD02AE"/>
    <w:rsid w:val="34BD49ED"/>
    <w:rsid w:val="34D545BA"/>
    <w:rsid w:val="34D643A8"/>
    <w:rsid w:val="34DA26A8"/>
    <w:rsid w:val="34DF00B4"/>
    <w:rsid w:val="34E56BEF"/>
    <w:rsid w:val="34E960F1"/>
    <w:rsid w:val="34F34951"/>
    <w:rsid w:val="34FD3BA4"/>
    <w:rsid w:val="350A4568"/>
    <w:rsid w:val="350B42D5"/>
    <w:rsid w:val="350F6258"/>
    <w:rsid w:val="351A603C"/>
    <w:rsid w:val="351C27B0"/>
    <w:rsid w:val="352821F6"/>
    <w:rsid w:val="353348DC"/>
    <w:rsid w:val="3533698A"/>
    <w:rsid w:val="35387F19"/>
    <w:rsid w:val="3539550B"/>
    <w:rsid w:val="35533061"/>
    <w:rsid w:val="35553BD3"/>
    <w:rsid w:val="355D676F"/>
    <w:rsid w:val="356678B4"/>
    <w:rsid w:val="356F0F35"/>
    <w:rsid w:val="3573649F"/>
    <w:rsid w:val="357E4B0A"/>
    <w:rsid w:val="35807F17"/>
    <w:rsid w:val="35866D7F"/>
    <w:rsid w:val="35897ADA"/>
    <w:rsid w:val="358F6BDF"/>
    <w:rsid w:val="35A04F88"/>
    <w:rsid w:val="35C06D50"/>
    <w:rsid w:val="35CA3D9E"/>
    <w:rsid w:val="35CD6F14"/>
    <w:rsid w:val="35D24294"/>
    <w:rsid w:val="35D71152"/>
    <w:rsid w:val="35D963E6"/>
    <w:rsid w:val="35DC736B"/>
    <w:rsid w:val="35ED4C4F"/>
    <w:rsid w:val="35F13CA9"/>
    <w:rsid w:val="35F23B39"/>
    <w:rsid w:val="35F9471D"/>
    <w:rsid w:val="35FF6F3C"/>
    <w:rsid w:val="36041CFE"/>
    <w:rsid w:val="36075F27"/>
    <w:rsid w:val="360A6BB5"/>
    <w:rsid w:val="360B26C2"/>
    <w:rsid w:val="36121506"/>
    <w:rsid w:val="361A62E3"/>
    <w:rsid w:val="361D621A"/>
    <w:rsid w:val="361D7A43"/>
    <w:rsid w:val="361F3323"/>
    <w:rsid w:val="363B4A32"/>
    <w:rsid w:val="36402EFA"/>
    <w:rsid w:val="36476A1A"/>
    <w:rsid w:val="36496A51"/>
    <w:rsid w:val="365204BA"/>
    <w:rsid w:val="365623F6"/>
    <w:rsid w:val="36816994"/>
    <w:rsid w:val="36820DFD"/>
    <w:rsid w:val="368230C6"/>
    <w:rsid w:val="36831B61"/>
    <w:rsid w:val="36843A03"/>
    <w:rsid w:val="368E7248"/>
    <w:rsid w:val="368F7E4F"/>
    <w:rsid w:val="36985297"/>
    <w:rsid w:val="369F633B"/>
    <w:rsid w:val="36A30FDB"/>
    <w:rsid w:val="36A7007C"/>
    <w:rsid w:val="36B24AE8"/>
    <w:rsid w:val="36BD0DC4"/>
    <w:rsid w:val="36D51D00"/>
    <w:rsid w:val="36D66B5E"/>
    <w:rsid w:val="36D94FAB"/>
    <w:rsid w:val="36E64E5D"/>
    <w:rsid w:val="36E93760"/>
    <w:rsid w:val="36F9022B"/>
    <w:rsid w:val="36FB4305"/>
    <w:rsid w:val="3708597F"/>
    <w:rsid w:val="3709624C"/>
    <w:rsid w:val="37096815"/>
    <w:rsid w:val="370F7060"/>
    <w:rsid w:val="371050B8"/>
    <w:rsid w:val="37134801"/>
    <w:rsid w:val="37173233"/>
    <w:rsid w:val="371C344E"/>
    <w:rsid w:val="37202311"/>
    <w:rsid w:val="37226558"/>
    <w:rsid w:val="3734159D"/>
    <w:rsid w:val="37373DA4"/>
    <w:rsid w:val="37382526"/>
    <w:rsid w:val="373B4C89"/>
    <w:rsid w:val="373F4A34"/>
    <w:rsid w:val="37503E6C"/>
    <w:rsid w:val="3758590A"/>
    <w:rsid w:val="375E77B2"/>
    <w:rsid w:val="37602E60"/>
    <w:rsid w:val="378229A7"/>
    <w:rsid w:val="3784394E"/>
    <w:rsid w:val="37851925"/>
    <w:rsid w:val="37856510"/>
    <w:rsid w:val="378659B3"/>
    <w:rsid w:val="37873940"/>
    <w:rsid w:val="37944D89"/>
    <w:rsid w:val="379850C2"/>
    <w:rsid w:val="37987437"/>
    <w:rsid w:val="379F33FC"/>
    <w:rsid w:val="37A432E4"/>
    <w:rsid w:val="37A86196"/>
    <w:rsid w:val="37AC75E6"/>
    <w:rsid w:val="37B173A7"/>
    <w:rsid w:val="37C94031"/>
    <w:rsid w:val="37CA042E"/>
    <w:rsid w:val="37D44549"/>
    <w:rsid w:val="37D77B09"/>
    <w:rsid w:val="37D83AFD"/>
    <w:rsid w:val="37D97EDE"/>
    <w:rsid w:val="37DF2F93"/>
    <w:rsid w:val="37E76E34"/>
    <w:rsid w:val="37F23441"/>
    <w:rsid w:val="37FE02EA"/>
    <w:rsid w:val="380D02B1"/>
    <w:rsid w:val="380F1889"/>
    <w:rsid w:val="38137C9C"/>
    <w:rsid w:val="38175FDF"/>
    <w:rsid w:val="381F4DE1"/>
    <w:rsid w:val="382B1BDF"/>
    <w:rsid w:val="382E392C"/>
    <w:rsid w:val="38342E90"/>
    <w:rsid w:val="384B7332"/>
    <w:rsid w:val="385056AF"/>
    <w:rsid w:val="38505C1D"/>
    <w:rsid w:val="38571C7D"/>
    <w:rsid w:val="38593C76"/>
    <w:rsid w:val="386A7142"/>
    <w:rsid w:val="38706DCB"/>
    <w:rsid w:val="38784056"/>
    <w:rsid w:val="38885FCC"/>
    <w:rsid w:val="388B11D3"/>
    <w:rsid w:val="388E5848"/>
    <w:rsid w:val="3896426D"/>
    <w:rsid w:val="38A058F5"/>
    <w:rsid w:val="38A10B77"/>
    <w:rsid w:val="38A341A7"/>
    <w:rsid w:val="38A75C0A"/>
    <w:rsid w:val="38B624DA"/>
    <w:rsid w:val="38BD31EE"/>
    <w:rsid w:val="38C7746E"/>
    <w:rsid w:val="38CB3BDF"/>
    <w:rsid w:val="38D33D29"/>
    <w:rsid w:val="38D41CCF"/>
    <w:rsid w:val="38D808BC"/>
    <w:rsid w:val="38E40A5B"/>
    <w:rsid w:val="38E65AB9"/>
    <w:rsid w:val="38E72BD2"/>
    <w:rsid w:val="38F16A28"/>
    <w:rsid w:val="38FA10A5"/>
    <w:rsid w:val="38FB3191"/>
    <w:rsid w:val="390A2E6E"/>
    <w:rsid w:val="390E7299"/>
    <w:rsid w:val="391A1130"/>
    <w:rsid w:val="391A3359"/>
    <w:rsid w:val="39243950"/>
    <w:rsid w:val="39285D57"/>
    <w:rsid w:val="39305263"/>
    <w:rsid w:val="394303B9"/>
    <w:rsid w:val="394B6470"/>
    <w:rsid w:val="395B1104"/>
    <w:rsid w:val="395C6EA8"/>
    <w:rsid w:val="39660A83"/>
    <w:rsid w:val="39747EC7"/>
    <w:rsid w:val="39752A0F"/>
    <w:rsid w:val="39872512"/>
    <w:rsid w:val="39A602F9"/>
    <w:rsid w:val="39BD45C8"/>
    <w:rsid w:val="39C2316A"/>
    <w:rsid w:val="39D733F3"/>
    <w:rsid w:val="39D87563"/>
    <w:rsid w:val="39E8110F"/>
    <w:rsid w:val="39F36281"/>
    <w:rsid w:val="39F81192"/>
    <w:rsid w:val="39FD376D"/>
    <w:rsid w:val="39FD6C9C"/>
    <w:rsid w:val="3A0224B9"/>
    <w:rsid w:val="3A16728B"/>
    <w:rsid w:val="3A16794C"/>
    <w:rsid w:val="3A1F6809"/>
    <w:rsid w:val="3A226969"/>
    <w:rsid w:val="3A232EE0"/>
    <w:rsid w:val="3A286675"/>
    <w:rsid w:val="3A3F47CE"/>
    <w:rsid w:val="3A4E1C5D"/>
    <w:rsid w:val="3A523735"/>
    <w:rsid w:val="3A557AE4"/>
    <w:rsid w:val="3A5F0BE3"/>
    <w:rsid w:val="3A613D40"/>
    <w:rsid w:val="3A6B0F84"/>
    <w:rsid w:val="3A727435"/>
    <w:rsid w:val="3A813EA6"/>
    <w:rsid w:val="3A82130D"/>
    <w:rsid w:val="3A94055A"/>
    <w:rsid w:val="3AA77D53"/>
    <w:rsid w:val="3AB00167"/>
    <w:rsid w:val="3ABC496A"/>
    <w:rsid w:val="3AC17E3A"/>
    <w:rsid w:val="3AC4083B"/>
    <w:rsid w:val="3ACB5746"/>
    <w:rsid w:val="3ACD76A7"/>
    <w:rsid w:val="3ACE209E"/>
    <w:rsid w:val="3ACF1A69"/>
    <w:rsid w:val="3ACF294F"/>
    <w:rsid w:val="3AD14283"/>
    <w:rsid w:val="3ADD2B05"/>
    <w:rsid w:val="3AE417E3"/>
    <w:rsid w:val="3AE440AF"/>
    <w:rsid w:val="3AEE0E24"/>
    <w:rsid w:val="3AF7667E"/>
    <w:rsid w:val="3B100AE6"/>
    <w:rsid w:val="3B113F51"/>
    <w:rsid w:val="3B192990"/>
    <w:rsid w:val="3B253D7E"/>
    <w:rsid w:val="3B2965F0"/>
    <w:rsid w:val="3B2D3716"/>
    <w:rsid w:val="3B307112"/>
    <w:rsid w:val="3B354011"/>
    <w:rsid w:val="3B386133"/>
    <w:rsid w:val="3B3939FB"/>
    <w:rsid w:val="3B3E5BDD"/>
    <w:rsid w:val="3B433AD6"/>
    <w:rsid w:val="3B48093E"/>
    <w:rsid w:val="3B543B9A"/>
    <w:rsid w:val="3B5A2A22"/>
    <w:rsid w:val="3B63785C"/>
    <w:rsid w:val="3B6841B0"/>
    <w:rsid w:val="3B707794"/>
    <w:rsid w:val="3B751B9A"/>
    <w:rsid w:val="3B76761C"/>
    <w:rsid w:val="3B773A0C"/>
    <w:rsid w:val="3B7804A3"/>
    <w:rsid w:val="3B7B70D6"/>
    <w:rsid w:val="3B8443B3"/>
    <w:rsid w:val="3B8E2153"/>
    <w:rsid w:val="3B8F05EB"/>
    <w:rsid w:val="3B95464E"/>
    <w:rsid w:val="3B9B2072"/>
    <w:rsid w:val="3B9F07E0"/>
    <w:rsid w:val="3BA03B83"/>
    <w:rsid w:val="3BA34296"/>
    <w:rsid w:val="3BB20883"/>
    <w:rsid w:val="3BC05BA8"/>
    <w:rsid w:val="3BC34E75"/>
    <w:rsid w:val="3BCB270F"/>
    <w:rsid w:val="3BD96AA6"/>
    <w:rsid w:val="3BDB182F"/>
    <w:rsid w:val="3BEB75DB"/>
    <w:rsid w:val="3BED002E"/>
    <w:rsid w:val="3C012D01"/>
    <w:rsid w:val="3C0359EA"/>
    <w:rsid w:val="3C0429BF"/>
    <w:rsid w:val="3C1A201A"/>
    <w:rsid w:val="3C204D27"/>
    <w:rsid w:val="3C276807"/>
    <w:rsid w:val="3C2A0F73"/>
    <w:rsid w:val="3C371D4B"/>
    <w:rsid w:val="3C3865F6"/>
    <w:rsid w:val="3C3B4B9D"/>
    <w:rsid w:val="3C3E4F02"/>
    <w:rsid w:val="3C413C82"/>
    <w:rsid w:val="3C471C36"/>
    <w:rsid w:val="3C4B0140"/>
    <w:rsid w:val="3C4D66ED"/>
    <w:rsid w:val="3C5A1883"/>
    <w:rsid w:val="3C5A6B66"/>
    <w:rsid w:val="3C687D45"/>
    <w:rsid w:val="3C734413"/>
    <w:rsid w:val="3C7537FA"/>
    <w:rsid w:val="3C7F5C12"/>
    <w:rsid w:val="3C8620A7"/>
    <w:rsid w:val="3C8F4440"/>
    <w:rsid w:val="3C982C18"/>
    <w:rsid w:val="3C9C64EF"/>
    <w:rsid w:val="3CA734F8"/>
    <w:rsid w:val="3CA95F71"/>
    <w:rsid w:val="3CAD771B"/>
    <w:rsid w:val="3CC16893"/>
    <w:rsid w:val="3CC2763E"/>
    <w:rsid w:val="3CC74223"/>
    <w:rsid w:val="3CC828D0"/>
    <w:rsid w:val="3CD50970"/>
    <w:rsid w:val="3CD556C5"/>
    <w:rsid w:val="3CDB5F96"/>
    <w:rsid w:val="3CE23F49"/>
    <w:rsid w:val="3CE34050"/>
    <w:rsid w:val="3CE47078"/>
    <w:rsid w:val="3CE74670"/>
    <w:rsid w:val="3CE851D3"/>
    <w:rsid w:val="3CEB59EC"/>
    <w:rsid w:val="3CEC39B8"/>
    <w:rsid w:val="3CF720E3"/>
    <w:rsid w:val="3CF72D6A"/>
    <w:rsid w:val="3CF86D06"/>
    <w:rsid w:val="3D00620E"/>
    <w:rsid w:val="3D035226"/>
    <w:rsid w:val="3D0C2638"/>
    <w:rsid w:val="3D1A6963"/>
    <w:rsid w:val="3D316CDB"/>
    <w:rsid w:val="3D3D6BBD"/>
    <w:rsid w:val="3D43773B"/>
    <w:rsid w:val="3D450F8C"/>
    <w:rsid w:val="3D477118"/>
    <w:rsid w:val="3D570828"/>
    <w:rsid w:val="3D594E54"/>
    <w:rsid w:val="3D5D1F54"/>
    <w:rsid w:val="3D62706F"/>
    <w:rsid w:val="3D6E2272"/>
    <w:rsid w:val="3D74041B"/>
    <w:rsid w:val="3D755D9D"/>
    <w:rsid w:val="3D7805CA"/>
    <w:rsid w:val="3D7C727A"/>
    <w:rsid w:val="3D81786B"/>
    <w:rsid w:val="3D830417"/>
    <w:rsid w:val="3D877AC5"/>
    <w:rsid w:val="3D882D35"/>
    <w:rsid w:val="3D8D2848"/>
    <w:rsid w:val="3D94235D"/>
    <w:rsid w:val="3D9461E1"/>
    <w:rsid w:val="3DA409AB"/>
    <w:rsid w:val="3DB34E86"/>
    <w:rsid w:val="3DB50DF4"/>
    <w:rsid w:val="3DCF7004"/>
    <w:rsid w:val="3DDA4B31"/>
    <w:rsid w:val="3DDB67AE"/>
    <w:rsid w:val="3DE90C78"/>
    <w:rsid w:val="3DEC63E4"/>
    <w:rsid w:val="3DED0F96"/>
    <w:rsid w:val="3DF95812"/>
    <w:rsid w:val="3DFD28B5"/>
    <w:rsid w:val="3E121996"/>
    <w:rsid w:val="3E1B3AAC"/>
    <w:rsid w:val="3E1D4B24"/>
    <w:rsid w:val="3E2B1325"/>
    <w:rsid w:val="3E374A6D"/>
    <w:rsid w:val="3E3A04FA"/>
    <w:rsid w:val="3E3B1403"/>
    <w:rsid w:val="3E3D6B96"/>
    <w:rsid w:val="3E3F7B12"/>
    <w:rsid w:val="3E441C7D"/>
    <w:rsid w:val="3E490256"/>
    <w:rsid w:val="3E4C47D8"/>
    <w:rsid w:val="3E4E163C"/>
    <w:rsid w:val="3E4E3E8B"/>
    <w:rsid w:val="3E55739E"/>
    <w:rsid w:val="3E557A55"/>
    <w:rsid w:val="3E563D59"/>
    <w:rsid w:val="3E5E28E2"/>
    <w:rsid w:val="3E613867"/>
    <w:rsid w:val="3E6C43C8"/>
    <w:rsid w:val="3E8227F0"/>
    <w:rsid w:val="3E8316FA"/>
    <w:rsid w:val="3E900915"/>
    <w:rsid w:val="3E9055C8"/>
    <w:rsid w:val="3E937F82"/>
    <w:rsid w:val="3E9A1443"/>
    <w:rsid w:val="3E9B4B40"/>
    <w:rsid w:val="3EB709F3"/>
    <w:rsid w:val="3EB71AC8"/>
    <w:rsid w:val="3EB93EF6"/>
    <w:rsid w:val="3EC71336"/>
    <w:rsid w:val="3EC85E34"/>
    <w:rsid w:val="3ECD2EE4"/>
    <w:rsid w:val="3ECF2AAC"/>
    <w:rsid w:val="3ED0424C"/>
    <w:rsid w:val="3ED07B7E"/>
    <w:rsid w:val="3ED16FB1"/>
    <w:rsid w:val="3EDA522E"/>
    <w:rsid w:val="3EE63AC0"/>
    <w:rsid w:val="3EEB4E5A"/>
    <w:rsid w:val="3EF31E7F"/>
    <w:rsid w:val="3EF36DF0"/>
    <w:rsid w:val="3EFB0134"/>
    <w:rsid w:val="3F0043EF"/>
    <w:rsid w:val="3F0110D6"/>
    <w:rsid w:val="3F035EE1"/>
    <w:rsid w:val="3F053EF6"/>
    <w:rsid w:val="3F093188"/>
    <w:rsid w:val="3F0E43AE"/>
    <w:rsid w:val="3F1277FC"/>
    <w:rsid w:val="3F173F6B"/>
    <w:rsid w:val="3F1E1DE8"/>
    <w:rsid w:val="3F253B0C"/>
    <w:rsid w:val="3F2C04C4"/>
    <w:rsid w:val="3F374FF9"/>
    <w:rsid w:val="3F3E7C9F"/>
    <w:rsid w:val="3F416B99"/>
    <w:rsid w:val="3F4F5AD7"/>
    <w:rsid w:val="3F5E304E"/>
    <w:rsid w:val="3F643908"/>
    <w:rsid w:val="3F6B75A6"/>
    <w:rsid w:val="3F6C393F"/>
    <w:rsid w:val="3F791334"/>
    <w:rsid w:val="3F8C0A49"/>
    <w:rsid w:val="3F8E7DCD"/>
    <w:rsid w:val="3F913853"/>
    <w:rsid w:val="3F9660C3"/>
    <w:rsid w:val="3F9724DD"/>
    <w:rsid w:val="3FA827ED"/>
    <w:rsid w:val="3FB45C58"/>
    <w:rsid w:val="3FB97AA8"/>
    <w:rsid w:val="3FC36557"/>
    <w:rsid w:val="3FC956FF"/>
    <w:rsid w:val="3FCA4020"/>
    <w:rsid w:val="3FD13F50"/>
    <w:rsid w:val="3FD858EB"/>
    <w:rsid w:val="3FDC5F31"/>
    <w:rsid w:val="3FE04625"/>
    <w:rsid w:val="3FE86CE8"/>
    <w:rsid w:val="3FF82684"/>
    <w:rsid w:val="3FFB0F66"/>
    <w:rsid w:val="40146E6B"/>
    <w:rsid w:val="401E0092"/>
    <w:rsid w:val="402C6E5E"/>
    <w:rsid w:val="402D4C90"/>
    <w:rsid w:val="403052F1"/>
    <w:rsid w:val="40321098"/>
    <w:rsid w:val="40330D29"/>
    <w:rsid w:val="40341B69"/>
    <w:rsid w:val="40367823"/>
    <w:rsid w:val="404150F0"/>
    <w:rsid w:val="404469FD"/>
    <w:rsid w:val="404638CD"/>
    <w:rsid w:val="404A2717"/>
    <w:rsid w:val="404E779F"/>
    <w:rsid w:val="40530E08"/>
    <w:rsid w:val="4059090D"/>
    <w:rsid w:val="405F1125"/>
    <w:rsid w:val="405F7AAA"/>
    <w:rsid w:val="4065170A"/>
    <w:rsid w:val="406E5CAB"/>
    <w:rsid w:val="40713C35"/>
    <w:rsid w:val="407D705A"/>
    <w:rsid w:val="408376F8"/>
    <w:rsid w:val="409B614D"/>
    <w:rsid w:val="40A06315"/>
    <w:rsid w:val="40A25054"/>
    <w:rsid w:val="40A325E0"/>
    <w:rsid w:val="40B44E44"/>
    <w:rsid w:val="40B7228C"/>
    <w:rsid w:val="40BA5D56"/>
    <w:rsid w:val="40BD0DA1"/>
    <w:rsid w:val="40C25A3F"/>
    <w:rsid w:val="40CB14EF"/>
    <w:rsid w:val="40CF281B"/>
    <w:rsid w:val="40CF543F"/>
    <w:rsid w:val="40EC7D18"/>
    <w:rsid w:val="40ED11A0"/>
    <w:rsid w:val="40F63E08"/>
    <w:rsid w:val="40FA7F84"/>
    <w:rsid w:val="40FD1BF0"/>
    <w:rsid w:val="4106269F"/>
    <w:rsid w:val="41096BC0"/>
    <w:rsid w:val="410A75B6"/>
    <w:rsid w:val="410B452A"/>
    <w:rsid w:val="411251DD"/>
    <w:rsid w:val="41146D26"/>
    <w:rsid w:val="411D1161"/>
    <w:rsid w:val="41334FB7"/>
    <w:rsid w:val="413353F1"/>
    <w:rsid w:val="4137558E"/>
    <w:rsid w:val="4146047F"/>
    <w:rsid w:val="41513BC9"/>
    <w:rsid w:val="416B4DCF"/>
    <w:rsid w:val="41735B7F"/>
    <w:rsid w:val="41810E86"/>
    <w:rsid w:val="41830750"/>
    <w:rsid w:val="41850830"/>
    <w:rsid w:val="4185372F"/>
    <w:rsid w:val="419658B5"/>
    <w:rsid w:val="419868AD"/>
    <w:rsid w:val="419E60D3"/>
    <w:rsid w:val="41A13939"/>
    <w:rsid w:val="41A339F5"/>
    <w:rsid w:val="41A36C7E"/>
    <w:rsid w:val="41A40141"/>
    <w:rsid w:val="41B928D7"/>
    <w:rsid w:val="41BA3A2C"/>
    <w:rsid w:val="41BB3AE7"/>
    <w:rsid w:val="41C93F6C"/>
    <w:rsid w:val="41D540E6"/>
    <w:rsid w:val="41D71584"/>
    <w:rsid w:val="41D75714"/>
    <w:rsid w:val="41DD3BC3"/>
    <w:rsid w:val="41DE47A6"/>
    <w:rsid w:val="41E0049A"/>
    <w:rsid w:val="41E94833"/>
    <w:rsid w:val="41E974A1"/>
    <w:rsid w:val="41EE2F03"/>
    <w:rsid w:val="41F466FD"/>
    <w:rsid w:val="41F62234"/>
    <w:rsid w:val="41F77652"/>
    <w:rsid w:val="42002BC7"/>
    <w:rsid w:val="42026B03"/>
    <w:rsid w:val="420D197F"/>
    <w:rsid w:val="42127B33"/>
    <w:rsid w:val="4215519C"/>
    <w:rsid w:val="42187EBE"/>
    <w:rsid w:val="42192629"/>
    <w:rsid w:val="421B5C19"/>
    <w:rsid w:val="42273D8C"/>
    <w:rsid w:val="4227435A"/>
    <w:rsid w:val="4233672B"/>
    <w:rsid w:val="423F223C"/>
    <w:rsid w:val="423F438F"/>
    <w:rsid w:val="42421B71"/>
    <w:rsid w:val="424B5824"/>
    <w:rsid w:val="424C1664"/>
    <w:rsid w:val="42574027"/>
    <w:rsid w:val="42585666"/>
    <w:rsid w:val="42600058"/>
    <w:rsid w:val="42616DD3"/>
    <w:rsid w:val="42691183"/>
    <w:rsid w:val="426973AD"/>
    <w:rsid w:val="426B4B52"/>
    <w:rsid w:val="426F56CA"/>
    <w:rsid w:val="427907C7"/>
    <w:rsid w:val="427A67A1"/>
    <w:rsid w:val="427E0B36"/>
    <w:rsid w:val="4283283B"/>
    <w:rsid w:val="42901043"/>
    <w:rsid w:val="429B5404"/>
    <w:rsid w:val="429F4CDE"/>
    <w:rsid w:val="42A03D98"/>
    <w:rsid w:val="42A2144A"/>
    <w:rsid w:val="42A56A3F"/>
    <w:rsid w:val="42A729F1"/>
    <w:rsid w:val="42A866F4"/>
    <w:rsid w:val="42AD119C"/>
    <w:rsid w:val="42B06B67"/>
    <w:rsid w:val="42B561EC"/>
    <w:rsid w:val="42B94BC1"/>
    <w:rsid w:val="42C30254"/>
    <w:rsid w:val="42C42A08"/>
    <w:rsid w:val="42C769E7"/>
    <w:rsid w:val="42CD16B6"/>
    <w:rsid w:val="42D064B1"/>
    <w:rsid w:val="42D35ABF"/>
    <w:rsid w:val="42D41F6D"/>
    <w:rsid w:val="42DC26BC"/>
    <w:rsid w:val="42DE48A3"/>
    <w:rsid w:val="42E16058"/>
    <w:rsid w:val="42E94F55"/>
    <w:rsid w:val="42F17BF5"/>
    <w:rsid w:val="42F2044D"/>
    <w:rsid w:val="42F8776E"/>
    <w:rsid w:val="42F87EC9"/>
    <w:rsid w:val="42FA45BF"/>
    <w:rsid w:val="430A753E"/>
    <w:rsid w:val="430E7E66"/>
    <w:rsid w:val="431E1BAC"/>
    <w:rsid w:val="43233302"/>
    <w:rsid w:val="43254465"/>
    <w:rsid w:val="4332317A"/>
    <w:rsid w:val="433246A0"/>
    <w:rsid w:val="433327FD"/>
    <w:rsid w:val="433F6B54"/>
    <w:rsid w:val="4346543A"/>
    <w:rsid w:val="434B65FD"/>
    <w:rsid w:val="43533E29"/>
    <w:rsid w:val="435B1259"/>
    <w:rsid w:val="435C61C5"/>
    <w:rsid w:val="436263D5"/>
    <w:rsid w:val="437354D3"/>
    <w:rsid w:val="437556C4"/>
    <w:rsid w:val="43874CD4"/>
    <w:rsid w:val="438D7C61"/>
    <w:rsid w:val="439B699F"/>
    <w:rsid w:val="43AF2533"/>
    <w:rsid w:val="43AF2D32"/>
    <w:rsid w:val="43B45922"/>
    <w:rsid w:val="43B7275B"/>
    <w:rsid w:val="43B76E4F"/>
    <w:rsid w:val="43CF0206"/>
    <w:rsid w:val="43D85D6D"/>
    <w:rsid w:val="43E32604"/>
    <w:rsid w:val="43EC6F1F"/>
    <w:rsid w:val="43F655BC"/>
    <w:rsid w:val="43F90478"/>
    <w:rsid w:val="43FE44BA"/>
    <w:rsid w:val="44022E7C"/>
    <w:rsid w:val="440D5045"/>
    <w:rsid w:val="440F6C97"/>
    <w:rsid w:val="44300615"/>
    <w:rsid w:val="44371929"/>
    <w:rsid w:val="443740AF"/>
    <w:rsid w:val="443C61BB"/>
    <w:rsid w:val="4442223E"/>
    <w:rsid w:val="44480935"/>
    <w:rsid w:val="444851FA"/>
    <w:rsid w:val="444A10C5"/>
    <w:rsid w:val="445873A3"/>
    <w:rsid w:val="445E4DEE"/>
    <w:rsid w:val="44640994"/>
    <w:rsid w:val="446B0434"/>
    <w:rsid w:val="44756A66"/>
    <w:rsid w:val="44773462"/>
    <w:rsid w:val="447A208F"/>
    <w:rsid w:val="447E4EBE"/>
    <w:rsid w:val="447F0CBA"/>
    <w:rsid w:val="448226F3"/>
    <w:rsid w:val="448736FC"/>
    <w:rsid w:val="44957F46"/>
    <w:rsid w:val="44994CF5"/>
    <w:rsid w:val="449F21F7"/>
    <w:rsid w:val="44C03602"/>
    <w:rsid w:val="44C27A5F"/>
    <w:rsid w:val="44CC46BA"/>
    <w:rsid w:val="44D74E43"/>
    <w:rsid w:val="44DC46EB"/>
    <w:rsid w:val="44E8312D"/>
    <w:rsid w:val="44EA6491"/>
    <w:rsid w:val="44F03F8F"/>
    <w:rsid w:val="44F14ECF"/>
    <w:rsid w:val="450308A1"/>
    <w:rsid w:val="451023FC"/>
    <w:rsid w:val="451837D5"/>
    <w:rsid w:val="451A120C"/>
    <w:rsid w:val="45275172"/>
    <w:rsid w:val="45306C84"/>
    <w:rsid w:val="45332511"/>
    <w:rsid w:val="45387C9D"/>
    <w:rsid w:val="453F44DA"/>
    <w:rsid w:val="45412391"/>
    <w:rsid w:val="45412C46"/>
    <w:rsid w:val="45415434"/>
    <w:rsid w:val="454316E5"/>
    <w:rsid w:val="45440AD0"/>
    <w:rsid w:val="454A3E13"/>
    <w:rsid w:val="45514AD5"/>
    <w:rsid w:val="4552412E"/>
    <w:rsid w:val="455908C0"/>
    <w:rsid w:val="457002F0"/>
    <w:rsid w:val="45731799"/>
    <w:rsid w:val="45743BE6"/>
    <w:rsid w:val="4575513B"/>
    <w:rsid w:val="45756482"/>
    <w:rsid w:val="45761EDD"/>
    <w:rsid w:val="45773005"/>
    <w:rsid w:val="457A7286"/>
    <w:rsid w:val="457B06AA"/>
    <w:rsid w:val="457C7D39"/>
    <w:rsid w:val="458667C4"/>
    <w:rsid w:val="458F5163"/>
    <w:rsid w:val="45940009"/>
    <w:rsid w:val="459405E3"/>
    <w:rsid w:val="459A16D1"/>
    <w:rsid w:val="459C5A47"/>
    <w:rsid w:val="45A5284F"/>
    <w:rsid w:val="45A82F38"/>
    <w:rsid w:val="45AA63C4"/>
    <w:rsid w:val="45AC19CC"/>
    <w:rsid w:val="45B047D1"/>
    <w:rsid w:val="45B16962"/>
    <w:rsid w:val="45B47174"/>
    <w:rsid w:val="45B86B4C"/>
    <w:rsid w:val="45BE6191"/>
    <w:rsid w:val="45BE648C"/>
    <w:rsid w:val="45C661BC"/>
    <w:rsid w:val="45CA082F"/>
    <w:rsid w:val="45CD2126"/>
    <w:rsid w:val="45CD75F1"/>
    <w:rsid w:val="45D2713B"/>
    <w:rsid w:val="45DD738A"/>
    <w:rsid w:val="45E372CD"/>
    <w:rsid w:val="45F83AA7"/>
    <w:rsid w:val="45FB2D6A"/>
    <w:rsid w:val="460460EC"/>
    <w:rsid w:val="460C5979"/>
    <w:rsid w:val="460F1C96"/>
    <w:rsid w:val="46110AB3"/>
    <w:rsid w:val="46143B66"/>
    <w:rsid w:val="4615371C"/>
    <w:rsid w:val="461C2728"/>
    <w:rsid w:val="461D3EDA"/>
    <w:rsid w:val="462066D5"/>
    <w:rsid w:val="46207CA9"/>
    <w:rsid w:val="46214325"/>
    <w:rsid w:val="4627448B"/>
    <w:rsid w:val="463246EC"/>
    <w:rsid w:val="463425D3"/>
    <w:rsid w:val="463A3547"/>
    <w:rsid w:val="463F2211"/>
    <w:rsid w:val="464514F3"/>
    <w:rsid w:val="46496045"/>
    <w:rsid w:val="464B28C8"/>
    <w:rsid w:val="464E0973"/>
    <w:rsid w:val="46555DC3"/>
    <w:rsid w:val="46560D65"/>
    <w:rsid w:val="465901BC"/>
    <w:rsid w:val="46617DB2"/>
    <w:rsid w:val="46621065"/>
    <w:rsid w:val="46665198"/>
    <w:rsid w:val="46697236"/>
    <w:rsid w:val="46770F8B"/>
    <w:rsid w:val="467C16FA"/>
    <w:rsid w:val="467C28B2"/>
    <w:rsid w:val="46831AE2"/>
    <w:rsid w:val="46867DAF"/>
    <w:rsid w:val="46894B18"/>
    <w:rsid w:val="4694480F"/>
    <w:rsid w:val="469448C6"/>
    <w:rsid w:val="46953B12"/>
    <w:rsid w:val="469965DF"/>
    <w:rsid w:val="469A1E62"/>
    <w:rsid w:val="46AB0067"/>
    <w:rsid w:val="46B80AF8"/>
    <w:rsid w:val="46CA0D84"/>
    <w:rsid w:val="46D37F0B"/>
    <w:rsid w:val="46D54246"/>
    <w:rsid w:val="46D71533"/>
    <w:rsid w:val="46E53335"/>
    <w:rsid w:val="46ED5319"/>
    <w:rsid w:val="46FF5C70"/>
    <w:rsid w:val="47155D89"/>
    <w:rsid w:val="473069AF"/>
    <w:rsid w:val="473E4AD0"/>
    <w:rsid w:val="474A0EAF"/>
    <w:rsid w:val="474E50BE"/>
    <w:rsid w:val="47502F40"/>
    <w:rsid w:val="47515D8E"/>
    <w:rsid w:val="47552596"/>
    <w:rsid w:val="4766041A"/>
    <w:rsid w:val="47690F71"/>
    <w:rsid w:val="47696F9C"/>
    <w:rsid w:val="4771395B"/>
    <w:rsid w:val="47714F1F"/>
    <w:rsid w:val="47725A17"/>
    <w:rsid w:val="47770512"/>
    <w:rsid w:val="477D3243"/>
    <w:rsid w:val="477D5898"/>
    <w:rsid w:val="477F6C5D"/>
    <w:rsid w:val="478821A1"/>
    <w:rsid w:val="479128A9"/>
    <w:rsid w:val="47961E9D"/>
    <w:rsid w:val="47975EDC"/>
    <w:rsid w:val="47983B19"/>
    <w:rsid w:val="47A3609D"/>
    <w:rsid w:val="47AB64AE"/>
    <w:rsid w:val="47B337EE"/>
    <w:rsid w:val="47B52288"/>
    <w:rsid w:val="47B74789"/>
    <w:rsid w:val="47C01792"/>
    <w:rsid w:val="47C57A48"/>
    <w:rsid w:val="47D511BD"/>
    <w:rsid w:val="47DB65F6"/>
    <w:rsid w:val="47DD11F5"/>
    <w:rsid w:val="47ED307F"/>
    <w:rsid w:val="47FC3E83"/>
    <w:rsid w:val="48020DE8"/>
    <w:rsid w:val="4808150F"/>
    <w:rsid w:val="480F51A8"/>
    <w:rsid w:val="48256B1B"/>
    <w:rsid w:val="482714E0"/>
    <w:rsid w:val="48282713"/>
    <w:rsid w:val="48300FD0"/>
    <w:rsid w:val="483914BE"/>
    <w:rsid w:val="484417FA"/>
    <w:rsid w:val="48450ECE"/>
    <w:rsid w:val="484759CD"/>
    <w:rsid w:val="484B14EC"/>
    <w:rsid w:val="485A1E43"/>
    <w:rsid w:val="48602710"/>
    <w:rsid w:val="48671159"/>
    <w:rsid w:val="48713351"/>
    <w:rsid w:val="487620DF"/>
    <w:rsid w:val="48802846"/>
    <w:rsid w:val="488260F9"/>
    <w:rsid w:val="48850157"/>
    <w:rsid w:val="48916C74"/>
    <w:rsid w:val="48916F56"/>
    <w:rsid w:val="4892478F"/>
    <w:rsid w:val="489549B7"/>
    <w:rsid w:val="48971227"/>
    <w:rsid w:val="48A736CF"/>
    <w:rsid w:val="48A779B9"/>
    <w:rsid w:val="48B116EA"/>
    <w:rsid w:val="48B74C7A"/>
    <w:rsid w:val="48BE32BF"/>
    <w:rsid w:val="48C354EC"/>
    <w:rsid w:val="48C4559B"/>
    <w:rsid w:val="48C71A5A"/>
    <w:rsid w:val="48C84C8D"/>
    <w:rsid w:val="48D429DD"/>
    <w:rsid w:val="48E01C77"/>
    <w:rsid w:val="48E22285"/>
    <w:rsid w:val="48E50D90"/>
    <w:rsid w:val="48EB0D16"/>
    <w:rsid w:val="48F41124"/>
    <w:rsid w:val="48FA15CC"/>
    <w:rsid w:val="4916605C"/>
    <w:rsid w:val="491B63DF"/>
    <w:rsid w:val="491D569B"/>
    <w:rsid w:val="491D63E9"/>
    <w:rsid w:val="4920610E"/>
    <w:rsid w:val="4932285C"/>
    <w:rsid w:val="4937272B"/>
    <w:rsid w:val="4937722C"/>
    <w:rsid w:val="49384E02"/>
    <w:rsid w:val="493E2F78"/>
    <w:rsid w:val="494049CC"/>
    <w:rsid w:val="49411EAF"/>
    <w:rsid w:val="494C21A2"/>
    <w:rsid w:val="494F4C8A"/>
    <w:rsid w:val="49500221"/>
    <w:rsid w:val="49520D56"/>
    <w:rsid w:val="495217DF"/>
    <w:rsid w:val="49572F75"/>
    <w:rsid w:val="4958367A"/>
    <w:rsid w:val="495A044A"/>
    <w:rsid w:val="497206BF"/>
    <w:rsid w:val="497C7C92"/>
    <w:rsid w:val="498817B3"/>
    <w:rsid w:val="498A16CD"/>
    <w:rsid w:val="499C7517"/>
    <w:rsid w:val="499E07E8"/>
    <w:rsid w:val="49A14359"/>
    <w:rsid w:val="49A33C27"/>
    <w:rsid w:val="49A607E1"/>
    <w:rsid w:val="49A750B5"/>
    <w:rsid w:val="49A92FC8"/>
    <w:rsid w:val="49AB1A6B"/>
    <w:rsid w:val="49AE6AF5"/>
    <w:rsid w:val="49BE07DA"/>
    <w:rsid w:val="49C62636"/>
    <w:rsid w:val="49C84AA0"/>
    <w:rsid w:val="49CE3923"/>
    <w:rsid w:val="49CF11BE"/>
    <w:rsid w:val="49D7694D"/>
    <w:rsid w:val="49E234CC"/>
    <w:rsid w:val="49EC3531"/>
    <w:rsid w:val="49F152D3"/>
    <w:rsid w:val="49F8312B"/>
    <w:rsid w:val="4A0244D3"/>
    <w:rsid w:val="4A0A3D88"/>
    <w:rsid w:val="4A0B3920"/>
    <w:rsid w:val="4A255046"/>
    <w:rsid w:val="4A276433"/>
    <w:rsid w:val="4A2E1525"/>
    <w:rsid w:val="4A3A6AD6"/>
    <w:rsid w:val="4A3D3E88"/>
    <w:rsid w:val="4A4A538E"/>
    <w:rsid w:val="4A4C5AD6"/>
    <w:rsid w:val="4A5A4E0C"/>
    <w:rsid w:val="4A5A756D"/>
    <w:rsid w:val="4A5E7C7E"/>
    <w:rsid w:val="4A722B4C"/>
    <w:rsid w:val="4A785772"/>
    <w:rsid w:val="4A842E43"/>
    <w:rsid w:val="4A845C50"/>
    <w:rsid w:val="4A89105B"/>
    <w:rsid w:val="4AA069DA"/>
    <w:rsid w:val="4AA2115F"/>
    <w:rsid w:val="4AA341CC"/>
    <w:rsid w:val="4AA939F9"/>
    <w:rsid w:val="4AB21F2E"/>
    <w:rsid w:val="4AC13295"/>
    <w:rsid w:val="4AC31003"/>
    <w:rsid w:val="4AC40F4C"/>
    <w:rsid w:val="4ACC44B7"/>
    <w:rsid w:val="4AD25F33"/>
    <w:rsid w:val="4ADD641F"/>
    <w:rsid w:val="4ADF3B16"/>
    <w:rsid w:val="4AE072CB"/>
    <w:rsid w:val="4AE1398C"/>
    <w:rsid w:val="4AE93159"/>
    <w:rsid w:val="4AE951C1"/>
    <w:rsid w:val="4AF02EA1"/>
    <w:rsid w:val="4AF8693E"/>
    <w:rsid w:val="4AF86E0A"/>
    <w:rsid w:val="4B0F3905"/>
    <w:rsid w:val="4B174032"/>
    <w:rsid w:val="4B227C49"/>
    <w:rsid w:val="4B250CF8"/>
    <w:rsid w:val="4B2873FD"/>
    <w:rsid w:val="4B2E0668"/>
    <w:rsid w:val="4B3C6133"/>
    <w:rsid w:val="4B3D4DE9"/>
    <w:rsid w:val="4B707982"/>
    <w:rsid w:val="4B7727E1"/>
    <w:rsid w:val="4B7C4100"/>
    <w:rsid w:val="4B830F9B"/>
    <w:rsid w:val="4B8A54FE"/>
    <w:rsid w:val="4B8F2DD0"/>
    <w:rsid w:val="4B99684D"/>
    <w:rsid w:val="4B9B06E8"/>
    <w:rsid w:val="4B9B0C47"/>
    <w:rsid w:val="4B9D4011"/>
    <w:rsid w:val="4BB36BDD"/>
    <w:rsid w:val="4BB60507"/>
    <w:rsid w:val="4BB85497"/>
    <w:rsid w:val="4BC32290"/>
    <w:rsid w:val="4BD0339A"/>
    <w:rsid w:val="4BD41FD1"/>
    <w:rsid w:val="4BEE392E"/>
    <w:rsid w:val="4BF23C29"/>
    <w:rsid w:val="4BF32495"/>
    <w:rsid w:val="4BF838F0"/>
    <w:rsid w:val="4BFA3FA2"/>
    <w:rsid w:val="4C065916"/>
    <w:rsid w:val="4C096C71"/>
    <w:rsid w:val="4C1269A9"/>
    <w:rsid w:val="4C1A51CC"/>
    <w:rsid w:val="4C1F72AB"/>
    <w:rsid w:val="4C241551"/>
    <w:rsid w:val="4C2910DF"/>
    <w:rsid w:val="4C2B4DDD"/>
    <w:rsid w:val="4C3743A5"/>
    <w:rsid w:val="4C3C6B23"/>
    <w:rsid w:val="4C521E0D"/>
    <w:rsid w:val="4C562817"/>
    <w:rsid w:val="4C562920"/>
    <w:rsid w:val="4C5D1F92"/>
    <w:rsid w:val="4C603F16"/>
    <w:rsid w:val="4C6262E0"/>
    <w:rsid w:val="4C6703A3"/>
    <w:rsid w:val="4C6A0682"/>
    <w:rsid w:val="4C6A6D6A"/>
    <w:rsid w:val="4C6D727B"/>
    <w:rsid w:val="4C6D7518"/>
    <w:rsid w:val="4C777E2A"/>
    <w:rsid w:val="4C923A72"/>
    <w:rsid w:val="4C9B5631"/>
    <w:rsid w:val="4C9E3D41"/>
    <w:rsid w:val="4CB836A9"/>
    <w:rsid w:val="4CB96B0F"/>
    <w:rsid w:val="4CBD582C"/>
    <w:rsid w:val="4CC82D24"/>
    <w:rsid w:val="4CCF2CDE"/>
    <w:rsid w:val="4CD25495"/>
    <w:rsid w:val="4CD84F4C"/>
    <w:rsid w:val="4CDC1F1D"/>
    <w:rsid w:val="4CDE5A32"/>
    <w:rsid w:val="4CE34E9F"/>
    <w:rsid w:val="4CF52D94"/>
    <w:rsid w:val="4CFE5028"/>
    <w:rsid w:val="4D0B5968"/>
    <w:rsid w:val="4D19368B"/>
    <w:rsid w:val="4D2F3FAE"/>
    <w:rsid w:val="4D462159"/>
    <w:rsid w:val="4D47409F"/>
    <w:rsid w:val="4D482A92"/>
    <w:rsid w:val="4D525BE3"/>
    <w:rsid w:val="4D566017"/>
    <w:rsid w:val="4D6022FC"/>
    <w:rsid w:val="4D695FF9"/>
    <w:rsid w:val="4D7D3EFB"/>
    <w:rsid w:val="4D866DE7"/>
    <w:rsid w:val="4D8B0123"/>
    <w:rsid w:val="4D931B47"/>
    <w:rsid w:val="4D9D46A0"/>
    <w:rsid w:val="4DA559AD"/>
    <w:rsid w:val="4DAF14C5"/>
    <w:rsid w:val="4DB35B43"/>
    <w:rsid w:val="4DB9067A"/>
    <w:rsid w:val="4DC605B6"/>
    <w:rsid w:val="4DCB146F"/>
    <w:rsid w:val="4DD732D2"/>
    <w:rsid w:val="4DDD701E"/>
    <w:rsid w:val="4DEC0985"/>
    <w:rsid w:val="4DEC34E8"/>
    <w:rsid w:val="4DF85277"/>
    <w:rsid w:val="4E024AB6"/>
    <w:rsid w:val="4E0538A3"/>
    <w:rsid w:val="4E0E6818"/>
    <w:rsid w:val="4E27683A"/>
    <w:rsid w:val="4E321D35"/>
    <w:rsid w:val="4E397241"/>
    <w:rsid w:val="4E3E7354"/>
    <w:rsid w:val="4E4A33AC"/>
    <w:rsid w:val="4E4B2B03"/>
    <w:rsid w:val="4E4C50A3"/>
    <w:rsid w:val="4E510698"/>
    <w:rsid w:val="4E531F72"/>
    <w:rsid w:val="4E576363"/>
    <w:rsid w:val="4E57747D"/>
    <w:rsid w:val="4E5D49B1"/>
    <w:rsid w:val="4E635567"/>
    <w:rsid w:val="4E674786"/>
    <w:rsid w:val="4E6E0A65"/>
    <w:rsid w:val="4E742982"/>
    <w:rsid w:val="4E7F1E8F"/>
    <w:rsid w:val="4E7F5AF4"/>
    <w:rsid w:val="4E862481"/>
    <w:rsid w:val="4E9361D0"/>
    <w:rsid w:val="4E9C0636"/>
    <w:rsid w:val="4E9D29FB"/>
    <w:rsid w:val="4EA22C4C"/>
    <w:rsid w:val="4EA30DB6"/>
    <w:rsid w:val="4EA7341F"/>
    <w:rsid w:val="4EC00544"/>
    <w:rsid w:val="4EDB58B2"/>
    <w:rsid w:val="4EDD1619"/>
    <w:rsid w:val="4EE925CE"/>
    <w:rsid w:val="4EEA44EB"/>
    <w:rsid w:val="4EEB1A94"/>
    <w:rsid w:val="4EEF2E30"/>
    <w:rsid w:val="4EF24828"/>
    <w:rsid w:val="4EFB7E91"/>
    <w:rsid w:val="4EFE7F59"/>
    <w:rsid w:val="4F1137C6"/>
    <w:rsid w:val="4F23603C"/>
    <w:rsid w:val="4F285975"/>
    <w:rsid w:val="4F2A7BF3"/>
    <w:rsid w:val="4F2E2624"/>
    <w:rsid w:val="4F38184E"/>
    <w:rsid w:val="4F4E1077"/>
    <w:rsid w:val="4F546156"/>
    <w:rsid w:val="4F65144A"/>
    <w:rsid w:val="4F7C5525"/>
    <w:rsid w:val="4F7E74BF"/>
    <w:rsid w:val="4F844A99"/>
    <w:rsid w:val="4F863785"/>
    <w:rsid w:val="4F9214FD"/>
    <w:rsid w:val="4F94662C"/>
    <w:rsid w:val="4FB00163"/>
    <w:rsid w:val="4FB208E7"/>
    <w:rsid w:val="4FBF4BE3"/>
    <w:rsid w:val="4FDA6E7F"/>
    <w:rsid w:val="4FE30332"/>
    <w:rsid w:val="4FE70BB4"/>
    <w:rsid w:val="4FE73C01"/>
    <w:rsid w:val="4FE87C31"/>
    <w:rsid w:val="4FF14DCF"/>
    <w:rsid w:val="4FF85C93"/>
    <w:rsid w:val="50070D86"/>
    <w:rsid w:val="500815B6"/>
    <w:rsid w:val="500B39BC"/>
    <w:rsid w:val="500E7DCA"/>
    <w:rsid w:val="500F7E65"/>
    <w:rsid w:val="50163074"/>
    <w:rsid w:val="501939DF"/>
    <w:rsid w:val="502173F8"/>
    <w:rsid w:val="5022123F"/>
    <w:rsid w:val="502B7315"/>
    <w:rsid w:val="5035213F"/>
    <w:rsid w:val="503E570B"/>
    <w:rsid w:val="503E79CC"/>
    <w:rsid w:val="503F32CF"/>
    <w:rsid w:val="5041152A"/>
    <w:rsid w:val="50487D3A"/>
    <w:rsid w:val="50490474"/>
    <w:rsid w:val="504C77D2"/>
    <w:rsid w:val="504E004A"/>
    <w:rsid w:val="50555D19"/>
    <w:rsid w:val="50560460"/>
    <w:rsid w:val="50592C9B"/>
    <w:rsid w:val="50601A5C"/>
    <w:rsid w:val="5063018B"/>
    <w:rsid w:val="50722E98"/>
    <w:rsid w:val="507E1B25"/>
    <w:rsid w:val="5080610B"/>
    <w:rsid w:val="50897B2F"/>
    <w:rsid w:val="508E3B94"/>
    <w:rsid w:val="508E4492"/>
    <w:rsid w:val="5090223F"/>
    <w:rsid w:val="50924591"/>
    <w:rsid w:val="50970C08"/>
    <w:rsid w:val="50A649F5"/>
    <w:rsid w:val="50A84A74"/>
    <w:rsid w:val="50AB5EB6"/>
    <w:rsid w:val="50AE6FE2"/>
    <w:rsid w:val="50B16618"/>
    <w:rsid w:val="50BB6306"/>
    <w:rsid w:val="50C4192A"/>
    <w:rsid w:val="50C816FE"/>
    <w:rsid w:val="50CD2E4B"/>
    <w:rsid w:val="50CE0462"/>
    <w:rsid w:val="50ED3807"/>
    <w:rsid w:val="50F66F3D"/>
    <w:rsid w:val="50F8688B"/>
    <w:rsid w:val="50FC4E36"/>
    <w:rsid w:val="50FD7FD8"/>
    <w:rsid w:val="5105169B"/>
    <w:rsid w:val="51062881"/>
    <w:rsid w:val="510861B3"/>
    <w:rsid w:val="510956BD"/>
    <w:rsid w:val="510D4A1E"/>
    <w:rsid w:val="51133EC4"/>
    <w:rsid w:val="512116D2"/>
    <w:rsid w:val="51230220"/>
    <w:rsid w:val="51440D27"/>
    <w:rsid w:val="51471753"/>
    <w:rsid w:val="514C513A"/>
    <w:rsid w:val="514E4912"/>
    <w:rsid w:val="515400FF"/>
    <w:rsid w:val="515D735D"/>
    <w:rsid w:val="515E0E0C"/>
    <w:rsid w:val="51623850"/>
    <w:rsid w:val="51637BEC"/>
    <w:rsid w:val="517418CD"/>
    <w:rsid w:val="51781A83"/>
    <w:rsid w:val="51802CA0"/>
    <w:rsid w:val="51867298"/>
    <w:rsid w:val="51894D69"/>
    <w:rsid w:val="518D21E1"/>
    <w:rsid w:val="51930297"/>
    <w:rsid w:val="51953936"/>
    <w:rsid w:val="519669E8"/>
    <w:rsid w:val="519E116A"/>
    <w:rsid w:val="51A105FC"/>
    <w:rsid w:val="51A2793A"/>
    <w:rsid w:val="51AD2B9C"/>
    <w:rsid w:val="51B31980"/>
    <w:rsid w:val="51BA0CB7"/>
    <w:rsid w:val="51BC6C27"/>
    <w:rsid w:val="51C41A0B"/>
    <w:rsid w:val="51C44E20"/>
    <w:rsid w:val="51CD0BFD"/>
    <w:rsid w:val="51CF2D5C"/>
    <w:rsid w:val="51D129CA"/>
    <w:rsid w:val="51D93F8A"/>
    <w:rsid w:val="51DC16DA"/>
    <w:rsid w:val="51E5046A"/>
    <w:rsid w:val="51E7409C"/>
    <w:rsid w:val="52020133"/>
    <w:rsid w:val="520222D8"/>
    <w:rsid w:val="52167E36"/>
    <w:rsid w:val="521E0123"/>
    <w:rsid w:val="52272B85"/>
    <w:rsid w:val="52284E31"/>
    <w:rsid w:val="523B1BCC"/>
    <w:rsid w:val="523E09B5"/>
    <w:rsid w:val="524A5592"/>
    <w:rsid w:val="52687B2A"/>
    <w:rsid w:val="526E0E82"/>
    <w:rsid w:val="527901C6"/>
    <w:rsid w:val="528A0579"/>
    <w:rsid w:val="528F4A24"/>
    <w:rsid w:val="52944BB6"/>
    <w:rsid w:val="52A1019F"/>
    <w:rsid w:val="52A24532"/>
    <w:rsid w:val="52B3363A"/>
    <w:rsid w:val="52B668EB"/>
    <w:rsid w:val="52B91E49"/>
    <w:rsid w:val="52BD6456"/>
    <w:rsid w:val="52C4763C"/>
    <w:rsid w:val="52DE691D"/>
    <w:rsid w:val="52E04D27"/>
    <w:rsid w:val="52E16254"/>
    <w:rsid w:val="52E501E0"/>
    <w:rsid w:val="52ED0C96"/>
    <w:rsid w:val="52F53FAD"/>
    <w:rsid w:val="53061721"/>
    <w:rsid w:val="530C0E6B"/>
    <w:rsid w:val="530D1C98"/>
    <w:rsid w:val="53146370"/>
    <w:rsid w:val="531A5380"/>
    <w:rsid w:val="531F0245"/>
    <w:rsid w:val="53227B62"/>
    <w:rsid w:val="532A1258"/>
    <w:rsid w:val="532F77EA"/>
    <w:rsid w:val="53367575"/>
    <w:rsid w:val="533933AA"/>
    <w:rsid w:val="533B7F54"/>
    <w:rsid w:val="534266BA"/>
    <w:rsid w:val="535009E1"/>
    <w:rsid w:val="535321C1"/>
    <w:rsid w:val="53650168"/>
    <w:rsid w:val="536662B9"/>
    <w:rsid w:val="536C2A29"/>
    <w:rsid w:val="538859E4"/>
    <w:rsid w:val="538E3092"/>
    <w:rsid w:val="5398565C"/>
    <w:rsid w:val="539F394B"/>
    <w:rsid w:val="53A20FFA"/>
    <w:rsid w:val="53A233E4"/>
    <w:rsid w:val="53A94C48"/>
    <w:rsid w:val="53AA7BC7"/>
    <w:rsid w:val="53AE5EA5"/>
    <w:rsid w:val="53AF1E0C"/>
    <w:rsid w:val="53B00B1F"/>
    <w:rsid w:val="53B2409D"/>
    <w:rsid w:val="53B31E73"/>
    <w:rsid w:val="53B66A75"/>
    <w:rsid w:val="53D6247A"/>
    <w:rsid w:val="53DB3477"/>
    <w:rsid w:val="53DE00FF"/>
    <w:rsid w:val="53E77CBF"/>
    <w:rsid w:val="53E92771"/>
    <w:rsid w:val="53F16BC7"/>
    <w:rsid w:val="53FE7128"/>
    <w:rsid w:val="541E7DB0"/>
    <w:rsid w:val="54201800"/>
    <w:rsid w:val="54247F22"/>
    <w:rsid w:val="542C29CD"/>
    <w:rsid w:val="542F1551"/>
    <w:rsid w:val="54321466"/>
    <w:rsid w:val="54381756"/>
    <w:rsid w:val="545524FD"/>
    <w:rsid w:val="545750B7"/>
    <w:rsid w:val="545A1EBF"/>
    <w:rsid w:val="54727478"/>
    <w:rsid w:val="54835E71"/>
    <w:rsid w:val="5496423C"/>
    <w:rsid w:val="5497051D"/>
    <w:rsid w:val="54A0619E"/>
    <w:rsid w:val="54A068B8"/>
    <w:rsid w:val="54AB65DC"/>
    <w:rsid w:val="54B06F11"/>
    <w:rsid w:val="54B24092"/>
    <w:rsid w:val="54B56DF4"/>
    <w:rsid w:val="54B93943"/>
    <w:rsid w:val="54BE5578"/>
    <w:rsid w:val="54BF52B5"/>
    <w:rsid w:val="54D029B2"/>
    <w:rsid w:val="54D202CA"/>
    <w:rsid w:val="54D54E59"/>
    <w:rsid w:val="54DD41DB"/>
    <w:rsid w:val="54E0050A"/>
    <w:rsid w:val="54E358FF"/>
    <w:rsid w:val="54E41652"/>
    <w:rsid w:val="54ED3D78"/>
    <w:rsid w:val="54F52BA3"/>
    <w:rsid w:val="54F54E04"/>
    <w:rsid w:val="54FA5E39"/>
    <w:rsid w:val="55066025"/>
    <w:rsid w:val="550B4121"/>
    <w:rsid w:val="550D5CFC"/>
    <w:rsid w:val="550F3357"/>
    <w:rsid w:val="55126CC5"/>
    <w:rsid w:val="55197997"/>
    <w:rsid w:val="551B6FFD"/>
    <w:rsid w:val="551B7F0A"/>
    <w:rsid w:val="551C7446"/>
    <w:rsid w:val="5526593F"/>
    <w:rsid w:val="55276C59"/>
    <w:rsid w:val="552864FA"/>
    <w:rsid w:val="552A6B56"/>
    <w:rsid w:val="5532385A"/>
    <w:rsid w:val="55371339"/>
    <w:rsid w:val="55381D42"/>
    <w:rsid w:val="55401B14"/>
    <w:rsid w:val="554748F2"/>
    <w:rsid w:val="554D414C"/>
    <w:rsid w:val="554E7279"/>
    <w:rsid w:val="55516A9E"/>
    <w:rsid w:val="55594E94"/>
    <w:rsid w:val="55594FFB"/>
    <w:rsid w:val="55637CEB"/>
    <w:rsid w:val="55677DDA"/>
    <w:rsid w:val="556A2BB0"/>
    <w:rsid w:val="557225B1"/>
    <w:rsid w:val="55757FB9"/>
    <w:rsid w:val="558721D9"/>
    <w:rsid w:val="55884237"/>
    <w:rsid w:val="558C7FAA"/>
    <w:rsid w:val="558D5005"/>
    <w:rsid w:val="55900510"/>
    <w:rsid w:val="559147DD"/>
    <w:rsid w:val="55947881"/>
    <w:rsid w:val="55A25EB7"/>
    <w:rsid w:val="55A66DC8"/>
    <w:rsid w:val="55A82784"/>
    <w:rsid w:val="55A97512"/>
    <w:rsid w:val="55A9759E"/>
    <w:rsid w:val="55B63FD5"/>
    <w:rsid w:val="55BA25C9"/>
    <w:rsid w:val="55C35A76"/>
    <w:rsid w:val="55CC73D2"/>
    <w:rsid w:val="55D40743"/>
    <w:rsid w:val="55DD6F2A"/>
    <w:rsid w:val="55E73480"/>
    <w:rsid w:val="55E8339E"/>
    <w:rsid w:val="55EC59EE"/>
    <w:rsid w:val="55F06771"/>
    <w:rsid w:val="55FB4FAE"/>
    <w:rsid w:val="55FB5191"/>
    <w:rsid w:val="560378AC"/>
    <w:rsid w:val="560D5F48"/>
    <w:rsid w:val="56103377"/>
    <w:rsid w:val="56106284"/>
    <w:rsid w:val="5611113E"/>
    <w:rsid w:val="56220DA3"/>
    <w:rsid w:val="5632642A"/>
    <w:rsid w:val="56375B61"/>
    <w:rsid w:val="5638462D"/>
    <w:rsid w:val="564944F4"/>
    <w:rsid w:val="564D4C5B"/>
    <w:rsid w:val="564E5820"/>
    <w:rsid w:val="564F1A3D"/>
    <w:rsid w:val="565876BB"/>
    <w:rsid w:val="56594C9E"/>
    <w:rsid w:val="56630C00"/>
    <w:rsid w:val="56687250"/>
    <w:rsid w:val="567739D2"/>
    <w:rsid w:val="56775A0A"/>
    <w:rsid w:val="567F6E75"/>
    <w:rsid w:val="5686536D"/>
    <w:rsid w:val="568B1DB1"/>
    <w:rsid w:val="569600BA"/>
    <w:rsid w:val="56A55214"/>
    <w:rsid w:val="56A67978"/>
    <w:rsid w:val="56A80039"/>
    <w:rsid w:val="56AC63C5"/>
    <w:rsid w:val="56B21462"/>
    <w:rsid w:val="56C008D5"/>
    <w:rsid w:val="56C1700B"/>
    <w:rsid w:val="56C34302"/>
    <w:rsid w:val="56C35508"/>
    <w:rsid w:val="56D25618"/>
    <w:rsid w:val="56D54A57"/>
    <w:rsid w:val="56D5793F"/>
    <w:rsid w:val="56D7644B"/>
    <w:rsid w:val="56DE2F3F"/>
    <w:rsid w:val="56DE4C90"/>
    <w:rsid w:val="56E84A97"/>
    <w:rsid w:val="56FB2A68"/>
    <w:rsid w:val="56FE1A50"/>
    <w:rsid w:val="57011F3E"/>
    <w:rsid w:val="5705646B"/>
    <w:rsid w:val="57060649"/>
    <w:rsid w:val="571A1955"/>
    <w:rsid w:val="572657E3"/>
    <w:rsid w:val="5732705F"/>
    <w:rsid w:val="57351D6F"/>
    <w:rsid w:val="573B2E2C"/>
    <w:rsid w:val="57454F4D"/>
    <w:rsid w:val="57466C3E"/>
    <w:rsid w:val="574F4CF2"/>
    <w:rsid w:val="576476C1"/>
    <w:rsid w:val="576F457F"/>
    <w:rsid w:val="57724CC0"/>
    <w:rsid w:val="57770501"/>
    <w:rsid w:val="577B3337"/>
    <w:rsid w:val="577D4F28"/>
    <w:rsid w:val="577D7163"/>
    <w:rsid w:val="5782068C"/>
    <w:rsid w:val="57877FD2"/>
    <w:rsid w:val="578F4D33"/>
    <w:rsid w:val="57996949"/>
    <w:rsid w:val="57A120DC"/>
    <w:rsid w:val="57A33734"/>
    <w:rsid w:val="57AB6ADD"/>
    <w:rsid w:val="57AC2A28"/>
    <w:rsid w:val="57AF2DEA"/>
    <w:rsid w:val="57B15BDB"/>
    <w:rsid w:val="57B7178E"/>
    <w:rsid w:val="57B76EED"/>
    <w:rsid w:val="57BD72A7"/>
    <w:rsid w:val="57BE5838"/>
    <w:rsid w:val="57C55CD0"/>
    <w:rsid w:val="57D16146"/>
    <w:rsid w:val="57D82354"/>
    <w:rsid w:val="57EB3AC0"/>
    <w:rsid w:val="57EB6DC4"/>
    <w:rsid w:val="57EC1669"/>
    <w:rsid w:val="57FC07D9"/>
    <w:rsid w:val="57FD7F73"/>
    <w:rsid w:val="57FF6992"/>
    <w:rsid w:val="58067F76"/>
    <w:rsid w:val="580B408B"/>
    <w:rsid w:val="580F1B21"/>
    <w:rsid w:val="58191E63"/>
    <w:rsid w:val="581B7E79"/>
    <w:rsid w:val="58265D9B"/>
    <w:rsid w:val="582D0E61"/>
    <w:rsid w:val="58325C2F"/>
    <w:rsid w:val="58436C09"/>
    <w:rsid w:val="58500F22"/>
    <w:rsid w:val="58510734"/>
    <w:rsid w:val="58527FAB"/>
    <w:rsid w:val="58587379"/>
    <w:rsid w:val="586D57A3"/>
    <w:rsid w:val="587917A0"/>
    <w:rsid w:val="587A4288"/>
    <w:rsid w:val="587B662F"/>
    <w:rsid w:val="5880052B"/>
    <w:rsid w:val="588E76C9"/>
    <w:rsid w:val="589571D3"/>
    <w:rsid w:val="589B3CED"/>
    <w:rsid w:val="58AD27D9"/>
    <w:rsid w:val="58AD42B1"/>
    <w:rsid w:val="58B169A2"/>
    <w:rsid w:val="58B6512E"/>
    <w:rsid w:val="58B9636C"/>
    <w:rsid w:val="58C37133"/>
    <w:rsid w:val="58C93046"/>
    <w:rsid w:val="58D36BCB"/>
    <w:rsid w:val="58D53FCF"/>
    <w:rsid w:val="58D643B4"/>
    <w:rsid w:val="58D7284D"/>
    <w:rsid w:val="58D7351E"/>
    <w:rsid w:val="58E608E9"/>
    <w:rsid w:val="58E6349C"/>
    <w:rsid w:val="58EF63EE"/>
    <w:rsid w:val="590317F0"/>
    <w:rsid w:val="59075000"/>
    <w:rsid w:val="590E45F0"/>
    <w:rsid w:val="591878D4"/>
    <w:rsid w:val="592A35DE"/>
    <w:rsid w:val="593559FD"/>
    <w:rsid w:val="594079B2"/>
    <w:rsid w:val="59410047"/>
    <w:rsid w:val="594B10BF"/>
    <w:rsid w:val="594E7013"/>
    <w:rsid w:val="59522196"/>
    <w:rsid w:val="596726D9"/>
    <w:rsid w:val="596833A7"/>
    <w:rsid w:val="596A688E"/>
    <w:rsid w:val="598234F7"/>
    <w:rsid w:val="59835A6C"/>
    <w:rsid w:val="59843114"/>
    <w:rsid w:val="5987482A"/>
    <w:rsid w:val="598C6F19"/>
    <w:rsid w:val="59930A01"/>
    <w:rsid w:val="59931352"/>
    <w:rsid w:val="599B1691"/>
    <w:rsid w:val="599C49A8"/>
    <w:rsid w:val="59A04DAD"/>
    <w:rsid w:val="59A1101C"/>
    <w:rsid w:val="59A14098"/>
    <w:rsid w:val="59A36725"/>
    <w:rsid w:val="59B21BF9"/>
    <w:rsid w:val="59BA46A2"/>
    <w:rsid w:val="59BB4EA3"/>
    <w:rsid w:val="59CF48AD"/>
    <w:rsid w:val="59D7293A"/>
    <w:rsid w:val="59E9525B"/>
    <w:rsid w:val="59EA66D8"/>
    <w:rsid w:val="59F01484"/>
    <w:rsid w:val="59F55223"/>
    <w:rsid w:val="59F70BAF"/>
    <w:rsid w:val="5A023A34"/>
    <w:rsid w:val="5A0F52D4"/>
    <w:rsid w:val="5A1A17BB"/>
    <w:rsid w:val="5A297D0D"/>
    <w:rsid w:val="5A2C4D72"/>
    <w:rsid w:val="5A3C0F08"/>
    <w:rsid w:val="5A3E5B83"/>
    <w:rsid w:val="5A4440A8"/>
    <w:rsid w:val="5A4B5B7A"/>
    <w:rsid w:val="5A5663A3"/>
    <w:rsid w:val="5A571746"/>
    <w:rsid w:val="5A5E1E7B"/>
    <w:rsid w:val="5A6253E3"/>
    <w:rsid w:val="5A6667DB"/>
    <w:rsid w:val="5A70622B"/>
    <w:rsid w:val="5A8E6670"/>
    <w:rsid w:val="5A912613"/>
    <w:rsid w:val="5A923F1B"/>
    <w:rsid w:val="5A9245E9"/>
    <w:rsid w:val="5A953D41"/>
    <w:rsid w:val="5A9A4D4B"/>
    <w:rsid w:val="5A9B495D"/>
    <w:rsid w:val="5AA6345B"/>
    <w:rsid w:val="5AB633E6"/>
    <w:rsid w:val="5AB7018B"/>
    <w:rsid w:val="5ABC50F4"/>
    <w:rsid w:val="5AC47E7A"/>
    <w:rsid w:val="5AC772C5"/>
    <w:rsid w:val="5ACC4940"/>
    <w:rsid w:val="5AD66153"/>
    <w:rsid w:val="5AD86A6D"/>
    <w:rsid w:val="5AE62B68"/>
    <w:rsid w:val="5AE954C2"/>
    <w:rsid w:val="5AEA6146"/>
    <w:rsid w:val="5AEA6A34"/>
    <w:rsid w:val="5AEB0587"/>
    <w:rsid w:val="5AEB6320"/>
    <w:rsid w:val="5AEC14F6"/>
    <w:rsid w:val="5AF124A4"/>
    <w:rsid w:val="5AF326CD"/>
    <w:rsid w:val="5AF551C8"/>
    <w:rsid w:val="5AFB639C"/>
    <w:rsid w:val="5B141085"/>
    <w:rsid w:val="5B28192B"/>
    <w:rsid w:val="5B32616A"/>
    <w:rsid w:val="5B342BAD"/>
    <w:rsid w:val="5B4007EF"/>
    <w:rsid w:val="5B495A92"/>
    <w:rsid w:val="5B4D1F7C"/>
    <w:rsid w:val="5B564EFB"/>
    <w:rsid w:val="5B583BEB"/>
    <w:rsid w:val="5B6667A3"/>
    <w:rsid w:val="5B66707B"/>
    <w:rsid w:val="5B673066"/>
    <w:rsid w:val="5B690719"/>
    <w:rsid w:val="5B6A48A8"/>
    <w:rsid w:val="5B6B40B1"/>
    <w:rsid w:val="5B6E2411"/>
    <w:rsid w:val="5B731FA9"/>
    <w:rsid w:val="5B785E83"/>
    <w:rsid w:val="5B7C1CD1"/>
    <w:rsid w:val="5B86159F"/>
    <w:rsid w:val="5B882E2D"/>
    <w:rsid w:val="5B9004A9"/>
    <w:rsid w:val="5B907C6C"/>
    <w:rsid w:val="5B911CD8"/>
    <w:rsid w:val="5B9251EF"/>
    <w:rsid w:val="5BAB5BC4"/>
    <w:rsid w:val="5BB20B74"/>
    <w:rsid w:val="5BC677D8"/>
    <w:rsid w:val="5BC82981"/>
    <w:rsid w:val="5BE15701"/>
    <w:rsid w:val="5BE6235A"/>
    <w:rsid w:val="5BEB0120"/>
    <w:rsid w:val="5BEC175C"/>
    <w:rsid w:val="5BFE5D22"/>
    <w:rsid w:val="5C097C4E"/>
    <w:rsid w:val="5C0D717D"/>
    <w:rsid w:val="5C1A3A93"/>
    <w:rsid w:val="5C1C16CF"/>
    <w:rsid w:val="5C235386"/>
    <w:rsid w:val="5C277EFF"/>
    <w:rsid w:val="5C3A76D7"/>
    <w:rsid w:val="5C3B6CFC"/>
    <w:rsid w:val="5C3C1AE5"/>
    <w:rsid w:val="5C472574"/>
    <w:rsid w:val="5C4A34F9"/>
    <w:rsid w:val="5C4C2CF4"/>
    <w:rsid w:val="5C5A7F10"/>
    <w:rsid w:val="5C6422CD"/>
    <w:rsid w:val="5C6B1600"/>
    <w:rsid w:val="5C73635A"/>
    <w:rsid w:val="5C7D70D1"/>
    <w:rsid w:val="5C7F7EFB"/>
    <w:rsid w:val="5C8542A8"/>
    <w:rsid w:val="5C9F41E0"/>
    <w:rsid w:val="5CA6294E"/>
    <w:rsid w:val="5CA92DD2"/>
    <w:rsid w:val="5CAC6214"/>
    <w:rsid w:val="5CAF2FDA"/>
    <w:rsid w:val="5CBA57B4"/>
    <w:rsid w:val="5CDB241D"/>
    <w:rsid w:val="5CDB3358"/>
    <w:rsid w:val="5CDE7D97"/>
    <w:rsid w:val="5CED4E0C"/>
    <w:rsid w:val="5CF123AE"/>
    <w:rsid w:val="5CF24FFA"/>
    <w:rsid w:val="5CF52268"/>
    <w:rsid w:val="5CF71C69"/>
    <w:rsid w:val="5CFC4F36"/>
    <w:rsid w:val="5D0040A2"/>
    <w:rsid w:val="5D034EE9"/>
    <w:rsid w:val="5D0366E8"/>
    <w:rsid w:val="5D07265B"/>
    <w:rsid w:val="5D08684C"/>
    <w:rsid w:val="5D09481A"/>
    <w:rsid w:val="5D0A06B6"/>
    <w:rsid w:val="5D1307E8"/>
    <w:rsid w:val="5D1C5A4F"/>
    <w:rsid w:val="5D1D34D1"/>
    <w:rsid w:val="5D212A05"/>
    <w:rsid w:val="5D284B1F"/>
    <w:rsid w:val="5D28584C"/>
    <w:rsid w:val="5D2F4802"/>
    <w:rsid w:val="5D3444E6"/>
    <w:rsid w:val="5D3F0BDF"/>
    <w:rsid w:val="5D4A529A"/>
    <w:rsid w:val="5D595968"/>
    <w:rsid w:val="5D5B7098"/>
    <w:rsid w:val="5D634782"/>
    <w:rsid w:val="5D654194"/>
    <w:rsid w:val="5D676A87"/>
    <w:rsid w:val="5D6A7C12"/>
    <w:rsid w:val="5D6E1B86"/>
    <w:rsid w:val="5D725A84"/>
    <w:rsid w:val="5D767D63"/>
    <w:rsid w:val="5D787085"/>
    <w:rsid w:val="5D8A2CFF"/>
    <w:rsid w:val="5D903810"/>
    <w:rsid w:val="5D926D13"/>
    <w:rsid w:val="5D960EE9"/>
    <w:rsid w:val="5D987E2D"/>
    <w:rsid w:val="5D9A0CFA"/>
    <w:rsid w:val="5D9B296A"/>
    <w:rsid w:val="5D9C1943"/>
    <w:rsid w:val="5DA311AC"/>
    <w:rsid w:val="5DA53D05"/>
    <w:rsid w:val="5DB3275D"/>
    <w:rsid w:val="5DB968D6"/>
    <w:rsid w:val="5DBF50E8"/>
    <w:rsid w:val="5DCC4C76"/>
    <w:rsid w:val="5DCC73F7"/>
    <w:rsid w:val="5DD14397"/>
    <w:rsid w:val="5DD3123F"/>
    <w:rsid w:val="5DD45E00"/>
    <w:rsid w:val="5DD71C7A"/>
    <w:rsid w:val="5DD734EC"/>
    <w:rsid w:val="5DDA4F5F"/>
    <w:rsid w:val="5DDF358F"/>
    <w:rsid w:val="5DE4727B"/>
    <w:rsid w:val="5DE83E9E"/>
    <w:rsid w:val="5DEB2EC0"/>
    <w:rsid w:val="5DEC05A1"/>
    <w:rsid w:val="5DEE0433"/>
    <w:rsid w:val="5DF41503"/>
    <w:rsid w:val="5DFD51DB"/>
    <w:rsid w:val="5E0B0848"/>
    <w:rsid w:val="5E0D2553"/>
    <w:rsid w:val="5E0F1B60"/>
    <w:rsid w:val="5E104696"/>
    <w:rsid w:val="5E12464A"/>
    <w:rsid w:val="5E1D4A67"/>
    <w:rsid w:val="5E1F2E4C"/>
    <w:rsid w:val="5E237029"/>
    <w:rsid w:val="5E28130E"/>
    <w:rsid w:val="5E384F22"/>
    <w:rsid w:val="5E3A3BD1"/>
    <w:rsid w:val="5E40628A"/>
    <w:rsid w:val="5E4F1C2F"/>
    <w:rsid w:val="5E5203B8"/>
    <w:rsid w:val="5E53134F"/>
    <w:rsid w:val="5E5B7631"/>
    <w:rsid w:val="5E5D7D0E"/>
    <w:rsid w:val="5E5F0A12"/>
    <w:rsid w:val="5E64345A"/>
    <w:rsid w:val="5E670AC9"/>
    <w:rsid w:val="5E6A5399"/>
    <w:rsid w:val="5E704921"/>
    <w:rsid w:val="5E71373F"/>
    <w:rsid w:val="5E717191"/>
    <w:rsid w:val="5E761147"/>
    <w:rsid w:val="5E7C328A"/>
    <w:rsid w:val="5E812F0A"/>
    <w:rsid w:val="5E830708"/>
    <w:rsid w:val="5E831398"/>
    <w:rsid w:val="5E85633A"/>
    <w:rsid w:val="5E921A45"/>
    <w:rsid w:val="5E975993"/>
    <w:rsid w:val="5EA627AF"/>
    <w:rsid w:val="5EB07A41"/>
    <w:rsid w:val="5EB51FDE"/>
    <w:rsid w:val="5EB826AC"/>
    <w:rsid w:val="5EBA4472"/>
    <w:rsid w:val="5EC3227D"/>
    <w:rsid w:val="5ECA2293"/>
    <w:rsid w:val="5ECA3D37"/>
    <w:rsid w:val="5EE153F8"/>
    <w:rsid w:val="5EED7893"/>
    <w:rsid w:val="5EFB2125"/>
    <w:rsid w:val="5EFB6F0A"/>
    <w:rsid w:val="5F0279C4"/>
    <w:rsid w:val="5F043765"/>
    <w:rsid w:val="5F0A3A61"/>
    <w:rsid w:val="5F114C06"/>
    <w:rsid w:val="5F176B0F"/>
    <w:rsid w:val="5F1E1D1D"/>
    <w:rsid w:val="5F28007C"/>
    <w:rsid w:val="5F3370DF"/>
    <w:rsid w:val="5F351942"/>
    <w:rsid w:val="5F395DFE"/>
    <w:rsid w:val="5F3B6ED3"/>
    <w:rsid w:val="5F3C6126"/>
    <w:rsid w:val="5F45020C"/>
    <w:rsid w:val="5F495527"/>
    <w:rsid w:val="5F5D4AA6"/>
    <w:rsid w:val="5F683B6E"/>
    <w:rsid w:val="5F6E2D3D"/>
    <w:rsid w:val="5F875C0C"/>
    <w:rsid w:val="5F8F0B9E"/>
    <w:rsid w:val="5F8F267A"/>
    <w:rsid w:val="5F9B2DD0"/>
    <w:rsid w:val="5FA516DE"/>
    <w:rsid w:val="5FB30BD5"/>
    <w:rsid w:val="5FB7185B"/>
    <w:rsid w:val="5FB94C48"/>
    <w:rsid w:val="5FC563B9"/>
    <w:rsid w:val="5FD158D2"/>
    <w:rsid w:val="5FDB52C1"/>
    <w:rsid w:val="5FDE0AD6"/>
    <w:rsid w:val="5FDE327E"/>
    <w:rsid w:val="5FE51B4C"/>
    <w:rsid w:val="5FE80C27"/>
    <w:rsid w:val="5FF37587"/>
    <w:rsid w:val="5FF545E2"/>
    <w:rsid w:val="5FFE57B7"/>
    <w:rsid w:val="60025813"/>
    <w:rsid w:val="60031C46"/>
    <w:rsid w:val="60040004"/>
    <w:rsid w:val="60060CD5"/>
    <w:rsid w:val="60085AA3"/>
    <w:rsid w:val="600E362B"/>
    <w:rsid w:val="600F12A5"/>
    <w:rsid w:val="60155299"/>
    <w:rsid w:val="60171F35"/>
    <w:rsid w:val="60183392"/>
    <w:rsid w:val="601A4CB1"/>
    <w:rsid w:val="601B56CB"/>
    <w:rsid w:val="6027474E"/>
    <w:rsid w:val="602C236D"/>
    <w:rsid w:val="603514E5"/>
    <w:rsid w:val="603967D7"/>
    <w:rsid w:val="603D3325"/>
    <w:rsid w:val="604040A8"/>
    <w:rsid w:val="60443CFE"/>
    <w:rsid w:val="60470CE3"/>
    <w:rsid w:val="604743E7"/>
    <w:rsid w:val="6057218F"/>
    <w:rsid w:val="605F4F5D"/>
    <w:rsid w:val="606711B4"/>
    <w:rsid w:val="60673C40"/>
    <w:rsid w:val="606A52D4"/>
    <w:rsid w:val="607A6C82"/>
    <w:rsid w:val="607C3753"/>
    <w:rsid w:val="60875A6C"/>
    <w:rsid w:val="60895CED"/>
    <w:rsid w:val="608A554D"/>
    <w:rsid w:val="608D1D4E"/>
    <w:rsid w:val="608D7975"/>
    <w:rsid w:val="6092569C"/>
    <w:rsid w:val="6093187E"/>
    <w:rsid w:val="60A862C5"/>
    <w:rsid w:val="60AA5A82"/>
    <w:rsid w:val="60AD0357"/>
    <w:rsid w:val="60B004BE"/>
    <w:rsid w:val="60B7482E"/>
    <w:rsid w:val="60B81012"/>
    <w:rsid w:val="60BA604C"/>
    <w:rsid w:val="60C00FA9"/>
    <w:rsid w:val="60C06ECB"/>
    <w:rsid w:val="60C302BA"/>
    <w:rsid w:val="60C30855"/>
    <w:rsid w:val="60C338B1"/>
    <w:rsid w:val="60C56EFB"/>
    <w:rsid w:val="60CE3FE0"/>
    <w:rsid w:val="60D4742F"/>
    <w:rsid w:val="60D95276"/>
    <w:rsid w:val="60E06DEB"/>
    <w:rsid w:val="60E51841"/>
    <w:rsid w:val="60E7738A"/>
    <w:rsid w:val="60F15600"/>
    <w:rsid w:val="60F90C00"/>
    <w:rsid w:val="61110088"/>
    <w:rsid w:val="611539DF"/>
    <w:rsid w:val="61160D42"/>
    <w:rsid w:val="6121108E"/>
    <w:rsid w:val="61421EFD"/>
    <w:rsid w:val="61451322"/>
    <w:rsid w:val="61457124"/>
    <w:rsid w:val="61507CAF"/>
    <w:rsid w:val="615C5041"/>
    <w:rsid w:val="61631B5D"/>
    <w:rsid w:val="61764A40"/>
    <w:rsid w:val="617874FC"/>
    <w:rsid w:val="617A6EE7"/>
    <w:rsid w:val="617E7C88"/>
    <w:rsid w:val="6182260C"/>
    <w:rsid w:val="61996169"/>
    <w:rsid w:val="619B60ED"/>
    <w:rsid w:val="61A773BF"/>
    <w:rsid w:val="61AD68BC"/>
    <w:rsid w:val="61AE5BE1"/>
    <w:rsid w:val="61B173D2"/>
    <w:rsid w:val="61B36339"/>
    <w:rsid w:val="61D43510"/>
    <w:rsid w:val="61D43A2B"/>
    <w:rsid w:val="61E34474"/>
    <w:rsid w:val="61FF316E"/>
    <w:rsid w:val="620A2365"/>
    <w:rsid w:val="621542CB"/>
    <w:rsid w:val="62172EDA"/>
    <w:rsid w:val="62363666"/>
    <w:rsid w:val="623E513D"/>
    <w:rsid w:val="623F0B7F"/>
    <w:rsid w:val="624102C0"/>
    <w:rsid w:val="624263A2"/>
    <w:rsid w:val="625272C3"/>
    <w:rsid w:val="6260007B"/>
    <w:rsid w:val="626C6A69"/>
    <w:rsid w:val="626F629C"/>
    <w:rsid w:val="62715337"/>
    <w:rsid w:val="6280204D"/>
    <w:rsid w:val="6284246C"/>
    <w:rsid w:val="628C09CD"/>
    <w:rsid w:val="628C7ED7"/>
    <w:rsid w:val="6290769B"/>
    <w:rsid w:val="6293469C"/>
    <w:rsid w:val="62943D08"/>
    <w:rsid w:val="62975EC2"/>
    <w:rsid w:val="62A05735"/>
    <w:rsid w:val="62A200CB"/>
    <w:rsid w:val="62A411F8"/>
    <w:rsid w:val="62A81340"/>
    <w:rsid w:val="62A81A26"/>
    <w:rsid w:val="62A847ED"/>
    <w:rsid w:val="62AD4C85"/>
    <w:rsid w:val="62BA7A46"/>
    <w:rsid w:val="62C2323B"/>
    <w:rsid w:val="62C376AC"/>
    <w:rsid w:val="62CE13CB"/>
    <w:rsid w:val="62D2197B"/>
    <w:rsid w:val="62D94FBC"/>
    <w:rsid w:val="62DB028F"/>
    <w:rsid w:val="62DE1443"/>
    <w:rsid w:val="62F05276"/>
    <w:rsid w:val="62F6011A"/>
    <w:rsid w:val="62FD2BA9"/>
    <w:rsid w:val="630C6A8F"/>
    <w:rsid w:val="63234407"/>
    <w:rsid w:val="6327422B"/>
    <w:rsid w:val="6328597C"/>
    <w:rsid w:val="632F2F8E"/>
    <w:rsid w:val="63314C2A"/>
    <w:rsid w:val="633B249F"/>
    <w:rsid w:val="63552D76"/>
    <w:rsid w:val="6359778B"/>
    <w:rsid w:val="635B63E3"/>
    <w:rsid w:val="63654417"/>
    <w:rsid w:val="636A48AB"/>
    <w:rsid w:val="637E7CC8"/>
    <w:rsid w:val="638C3395"/>
    <w:rsid w:val="63914A0F"/>
    <w:rsid w:val="63927E66"/>
    <w:rsid w:val="639C2AFB"/>
    <w:rsid w:val="63A163DD"/>
    <w:rsid w:val="63AD1F7A"/>
    <w:rsid w:val="63B82D87"/>
    <w:rsid w:val="63BA3154"/>
    <w:rsid w:val="63C948C4"/>
    <w:rsid w:val="63CA2E8B"/>
    <w:rsid w:val="63D4153E"/>
    <w:rsid w:val="63DC7755"/>
    <w:rsid w:val="63E05970"/>
    <w:rsid w:val="63E43D21"/>
    <w:rsid w:val="63E97377"/>
    <w:rsid w:val="63EA4DF9"/>
    <w:rsid w:val="63F47D2A"/>
    <w:rsid w:val="63FE2D33"/>
    <w:rsid w:val="64046427"/>
    <w:rsid w:val="641461CF"/>
    <w:rsid w:val="64195948"/>
    <w:rsid w:val="641A36C1"/>
    <w:rsid w:val="641A3F4C"/>
    <w:rsid w:val="64202F9E"/>
    <w:rsid w:val="64264A79"/>
    <w:rsid w:val="64290161"/>
    <w:rsid w:val="64291C10"/>
    <w:rsid w:val="642D0D23"/>
    <w:rsid w:val="64304E58"/>
    <w:rsid w:val="64311867"/>
    <w:rsid w:val="64391ED3"/>
    <w:rsid w:val="64426B0C"/>
    <w:rsid w:val="6445632E"/>
    <w:rsid w:val="644D3D02"/>
    <w:rsid w:val="645C7EA7"/>
    <w:rsid w:val="64742B63"/>
    <w:rsid w:val="647E661E"/>
    <w:rsid w:val="648939AA"/>
    <w:rsid w:val="64897A59"/>
    <w:rsid w:val="648C635C"/>
    <w:rsid w:val="64927F4F"/>
    <w:rsid w:val="649B1AC2"/>
    <w:rsid w:val="64A7467B"/>
    <w:rsid w:val="64A95D40"/>
    <w:rsid w:val="64AB2CB8"/>
    <w:rsid w:val="64B53322"/>
    <w:rsid w:val="64C61AF8"/>
    <w:rsid w:val="64C70058"/>
    <w:rsid w:val="64C86505"/>
    <w:rsid w:val="64DF440C"/>
    <w:rsid w:val="64E551EE"/>
    <w:rsid w:val="64EC5D31"/>
    <w:rsid w:val="64F132B2"/>
    <w:rsid w:val="64FE700F"/>
    <w:rsid w:val="6500327F"/>
    <w:rsid w:val="6506609B"/>
    <w:rsid w:val="65083216"/>
    <w:rsid w:val="6508621E"/>
    <w:rsid w:val="65092761"/>
    <w:rsid w:val="651E3B1A"/>
    <w:rsid w:val="6525368E"/>
    <w:rsid w:val="653300A4"/>
    <w:rsid w:val="65460728"/>
    <w:rsid w:val="655A04C2"/>
    <w:rsid w:val="65741425"/>
    <w:rsid w:val="65787DED"/>
    <w:rsid w:val="65805F51"/>
    <w:rsid w:val="65822810"/>
    <w:rsid w:val="65870C45"/>
    <w:rsid w:val="65961885"/>
    <w:rsid w:val="659705FF"/>
    <w:rsid w:val="65A06CA3"/>
    <w:rsid w:val="65A11F4C"/>
    <w:rsid w:val="65A5156E"/>
    <w:rsid w:val="65A671FC"/>
    <w:rsid w:val="65AA6346"/>
    <w:rsid w:val="65B07458"/>
    <w:rsid w:val="65B51269"/>
    <w:rsid w:val="65B56C47"/>
    <w:rsid w:val="65B8262E"/>
    <w:rsid w:val="65B93F09"/>
    <w:rsid w:val="65BC15EE"/>
    <w:rsid w:val="65CB2E66"/>
    <w:rsid w:val="65D21E90"/>
    <w:rsid w:val="65D23D59"/>
    <w:rsid w:val="65D4773F"/>
    <w:rsid w:val="65D83403"/>
    <w:rsid w:val="65DC5939"/>
    <w:rsid w:val="65DC7985"/>
    <w:rsid w:val="65E33479"/>
    <w:rsid w:val="65E671BD"/>
    <w:rsid w:val="65F14641"/>
    <w:rsid w:val="65F22E66"/>
    <w:rsid w:val="65F502C6"/>
    <w:rsid w:val="65F5655C"/>
    <w:rsid w:val="65F64F18"/>
    <w:rsid w:val="66052F43"/>
    <w:rsid w:val="6609487E"/>
    <w:rsid w:val="66143184"/>
    <w:rsid w:val="661D25CE"/>
    <w:rsid w:val="66206CF2"/>
    <w:rsid w:val="66244029"/>
    <w:rsid w:val="66265846"/>
    <w:rsid w:val="66287C9C"/>
    <w:rsid w:val="662D4566"/>
    <w:rsid w:val="662E4097"/>
    <w:rsid w:val="662E5105"/>
    <w:rsid w:val="66370F6D"/>
    <w:rsid w:val="66383744"/>
    <w:rsid w:val="664470E3"/>
    <w:rsid w:val="66475F5D"/>
    <w:rsid w:val="664805B8"/>
    <w:rsid w:val="665572E9"/>
    <w:rsid w:val="665A078F"/>
    <w:rsid w:val="665B137A"/>
    <w:rsid w:val="665B55EA"/>
    <w:rsid w:val="66601BE8"/>
    <w:rsid w:val="66641D58"/>
    <w:rsid w:val="66655F85"/>
    <w:rsid w:val="667C7AEC"/>
    <w:rsid w:val="66847466"/>
    <w:rsid w:val="66863A0F"/>
    <w:rsid w:val="668D465E"/>
    <w:rsid w:val="66984358"/>
    <w:rsid w:val="669903D3"/>
    <w:rsid w:val="669B7C76"/>
    <w:rsid w:val="669D04F1"/>
    <w:rsid w:val="66A200F8"/>
    <w:rsid w:val="66A30EC2"/>
    <w:rsid w:val="66A31FD2"/>
    <w:rsid w:val="66AA4BA8"/>
    <w:rsid w:val="66AE0365"/>
    <w:rsid w:val="66C56058"/>
    <w:rsid w:val="66C955BD"/>
    <w:rsid w:val="66D97420"/>
    <w:rsid w:val="66DC317D"/>
    <w:rsid w:val="66E10E78"/>
    <w:rsid w:val="66E617C5"/>
    <w:rsid w:val="66E910C9"/>
    <w:rsid w:val="66F256A0"/>
    <w:rsid w:val="66F759A4"/>
    <w:rsid w:val="6700407C"/>
    <w:rsid w:val="670260F2"/>
    <w:rsid w:val="67050A0B"/>
    <w:rsid w:val="670C6D27"/>
    <w:rsid w:val="670D67CE"/>
    <w:rsid w:val="67105BAB"/>
    <w:rsid w:val="671578AF"/>
    <w:rsid w:val="671B0F97"/>
    <w:rsid w:val="671B1631"/>
    <w:rsid w:val="6721093A"/>
    <w:rsid w:val="672514BE"/>
    <w:rsid w:val="67302DC3"/>
    <w:rsid w:val="673762BE"/>
    <w:rsid w:val="674318B2"/>
    <w:rsid w:val="674D4B22"/>
    <w:rsid w:val="674F680A"/>
    <w:rsid w:val="67570422"/>
    <w:rsid w:val="675D31B4"/>
    <w:rsid w:val="675D63FF"/>
    <w:rsid w:val="67685782"/>
    <w:rsid w:val="676B3A19"/>
    <w:rsid w:val="676D2F4B"/>
    <w:rsid w:val="677A266A"/>
    <w:rsid w:val="677C1A81"/>
    <w:rsid w:val="677E7198"/>
    <w:rsid w:val="67871AEB"/>
    <w:rsid w:val="678A426A"/>
    <w:rsid w:val="67914BE1"/>
    <w:rsid w:val="67984863"/>
    <w:rsid w:val="67A01F16"/>
    <w:rsid w:val="67B163D1"/>
    <w:rsid w:val="67B63353"/>
    <w:rsid w:val="67C136F2"/>
    <w:rsid w:val="67C94DD4"/>
    <w:rsid w:val="67CA69AB"/>
    <w:rsid w:val="67EA0B4B"/>
    <w:rsid w:val="67EF299C"/>
    <w:rsid w:val="67F45538"/>
    <w:rsid w:val="67F66B9D"/>
    <w:rsid w:val="680239EB"/>
    <w:rsid w:val="680722DA"/>
    <w:rsid w:val="6809309C"/>
    <w:rsid w:val="68120E37"/>
    <w:rsid w:val="681306CB"/>
    <w:rsid w:val="6818218E"/>
    <w:rsid w:val="682211D1"/>
    <w:rsid w:val="683A15B0"/>
    <w:rsid w:val="684B40A8"/>
    <w:rsid w:val="685B4737"/>
    <w:rsid w:val="685C6395"/>
    <w:rsid w:val="686318DD"/>
    <w:rsid w:val="68635145"/>
    <w:rsid w:val="687F607E"/>
    <w:rsid w:val="688C4213"/>
    <w:rsid w:val="688D4D1E"/>
    <w:rsid w:val="68916B30"/>
    <w:rsid w:val="68950378"/>
    <w:rsid w:val="68984999"/>
    <w:rsid w:val="689A41FB"/>
    <w:rsid w:val="689B512C"/>
    <w:rsid w:val="689C2BAE"/>
    <w:rsid w:val="689E57F0"/>
    <w:rsid w:val="68A34C5C"/>
    <w:rsid w:val="68B44788"/>
    <w:rsid w:val="68B96277"/>
    <w:rsid w:val="68BA116D"/>
    <w:rsid w:val="68C66268"/>
    <w:rsid w:val="68C8327F"/>
    <w:rsid w:val="68DF0626"/>
    <w:rsid w:val="68E16F33"/>
    <w:rsid w:val="68E24981"/>
    <w:rsid w:val="68E95F71"/>
    <w:rsid w:val="690218CF"/>
    <w:rsid w:val="69033A72"/>
    <w:rsid w:val="69093C6F"/>
    <w:rsid w:val="690A6A65"/>
    <w:rsid w:val="69123F86"/>
    <w:rsid w:val="69155827"/>
    <w:rsid w:val="69157FE7"/>
    <w:rsid w:val="69164A76"/>
    <w:rsid w:val="691C1D81"/>
    <w:rsid w:val="691C3525"/>
    <w:rsid w:val="691D1B71"/>
    <w:rsid w:val="69216128"/>
    <w:rsid w:val="69280874"/>
    <w:rsid w:val="6933083D"/>
    <w:rsid w:val="69335905"/>
    <w:rsid w:val="693531CC"/>
    <w:rsid w:val="69360BE5"/>
    <w:rsid w:val="695D6B21"/>
    <w:rsid w:val="69611EE7"/>
    <w:rsid w:val="696C708E"/>
    <w:rsid w:val="696F4D5D"/>
    <w:rsid w:val="697308AB"/>
    <w:rsid w:val="69850877"/>
    <w:rsid w:val="698541C6"/>
    <w:rsid w:val="69895442"/>
    <w:rsid w:val="698C13C5"/>
    <w:rsid w:val="699949FA"/>
    <w:rsid w:val="69BC3ADF"/>
    <w:rsid w:val="69D306AC"/>
    <w:rsid w:val="69D342AF"/>
    <w:rsid w:val="69D34F66"/>
    <w:rsid w:val="69E00E47"/>
    <w:rsid w:val="69EC1B4D"/>
    <w:rsid w:val="69EC6D9F"/>
    <w:rsid w:val="69F0745A"/>
    <w:rsid w:val="69F66961"/>
    <w:rsid w:val="6A0311FB"/>
    <w:rsid w:val="6A036897"/>
    <w:rsid w:val="6A0961EA"/>
    <w:rsid w:val="6A0D20F2"/>
    <w:rsid w:val="6A0D2F74"/>
    <w:rsid w:val="6A0F083E"/>
    <w:rsid w:val="6A1742A1"/>
    <w:rsid w:val="6A1C4CE3"/>
    <w:rsid w:val="6A1D59EC"/>
    <w:rsid w:val="6A2167C1"/>
    <w:rsid w:val="6A2353D4"/>
    <w:rsid w:val="6A247F72"/>
    <w:rsid w:val="6A2C108F"/>
    <w:rsid w:val="6A3E2393"/>
    <w:rsid w:val="6A435B92"/>
    <w:rsid w:val="6A444DB8"/>
    <w:rsid w:val="6A4D4828"/>
    <w:rsid w:val="6A4D6D96"/>
    <w:rsid w:val="6A516AC3"/>
    <w:rsid w:val="6A5303BA"/>
    <w:rsid w:val="6A5F3F1C"/>
    <w:rsid w:val="6A677080"/>
    <w:rsid w:val="6A6C5C1E"/>
    <w:rsid w:val="6A711183"/>
    <w:rsid w:val="6A7468D5"/>
    <w:rsid w:val="6A790E3A"/>
    <w:rsid w:val="6A7A2BC0"/>
    <w:rsid w:val="6A7B4B9C"/>
    <w:rsid w:val="6A84768F"/>
    <w:rsid w:val="6A917541"/>
    <w:rsid w:val="6A9929F4"/>
    <w:rsid w:val="6A9C00F5"/>
    <w:rsid w:val="6AA35330"/>
    <w:rsid w:val="6AA70AFF"/>
    <w:rsid w:val="6AAC0B91"/>
    <w:rsid w:val="6AAF014C"/>
    <w:rsid w:val="6AC07690"/>
    <w:rsid w:val="6ACB082B"/>
    <w:rsid w:val="6AD3247E"/>
    <w:rsid w:val="6AD716BA"/>
    <w:rsid w:val="6ADB5BEC"/>
    <w:rsid w:val="6AE21187"/>
    <w:rsid w:val="6AE4699C"/>
    <w:rsid w:val="6AE86E53"/>
    <w:rsid w:val="6AF124EA"/>
    <w:rsid w:val="6AF317C6"/>
    <w:rsid w:val="6AF64D9A"/>
    <w:rsid w:val="6B09696B"/>
    <w:rsid w:val="6B1235B7"/>
    <w:rsid w:val="6B127D23"/>
    <w:rsid w:val="6B2167BD"/>
    <w:rsid w:val="6B2B0EFD"/>
    <w:rsid w:val="6B2C13E4"/>
    <w:rsid w:val="6B2D2EEB"/>
    <w:rsid w:val="6B346460"/>
    <w:rsid w:val="6B373CEA"/>
    <w:rsid w:val="6B3A720F"/>
    <w:rsid w:val="6B410613"/>
    <w:rsid w:val="6B41695B"/>
    <w:rsid w:val="6B4B0A4C"/>
    <w:rsid w:val="6B4B36C9"/>
    <w:rsid w:val="6B4E75E6"/>
    <w:rsid w:val="6B50310B"/>
    <w:rsid w:val="6B5045E2"/>
    <w:rsid w:val="6B517D2C"/>
    <w:rsid w:val="6B573C1E"/>
    <w:rsid w:val="6B5B3B9E"/>
    <w:rsid w:val="6B5C4553"/>
    <w:rsid w:val="6B5C5561"/>
    <w:rsid w:val="6B695848"/>
    <w:rsid w:val="6B730045"/>
    <w:rsid w:val="6B736A2E"/>
    <w:rsid w:val="6B874340"/>
    <w:rsid w:val="6B884219"/>
    <w:rsid w:val="6B8A6FE8"/>
    <w:rsid w:val="6B90781F"/>
    <w:rsid w:val="6B961E42"/>
    <w:rsid w:val="6BA6663C"/>
    <w:rsid w:val="6BA9194F"/>
    <w:rsid w:val="6BB81A6C"/>
    <w:rsid w:val="6BCF6F5D"/>
    <w:rsid w:val="6BE51CE3"/>
    <w:rsid w:val="6BE622E5"/>
    <w:rsid w:val="6BE727F5"/>
    <w:rsid w:val="6C0858B3"/>
    <w:rsid w:val="6C1134DA"/>
    <w:rsid w:val="6C135298"/>
    <w:rsid w:val="6C240DF3"/>
    <w:rsid w:val="6C2D5CDD"/>
    <w:rsid w:val="6C41527C"/>
    <w:rsid w:val="6C45610F"/>
    <w:rsid w:val="6C550EC6"/>
    <w:rsid w:val="6C59472D"/>
    <w:rsid w:val="6C5A4564"/>
    <w:rsid w:val="6C5E0510"/>
    <w:rsid w:val="6C603744"/>
    <w:rsid w:val="6C610784"/>
    <w:rsid w:val="6C637CCF"/>
    <w:rsid w:val="6C6A15BA"/>
    <w:rsid w:val="6C731C6C"/>
    <w:rsid w:val="6C733992"/>
    <w:rsid w:val="6C773A8C"/>
    <w:rsid w:val="6C7802EB"/>
    <w:rsid w:val="6C89456C"/>
    <w:rsid w:val="6C8B32F6"/>
    <w:rsid w:val="6C9611B5"/>
    <w:rsid w:val="6CA20D5B"/>
    <w:rsid w:val="6CA60496"/>
    <w:rsid w:val="6CAC26F5"/>
    <w:rsid w:val="6CB71894"/>
    <w:rsid w:val="6CBB58FB"/>
    <w:rsid w:val="6CC535EE"/>
    <w:rsid w:val="6CD431E3"/>
    <w:rsid w:val="6CD50C99"/>
    <w:rsid w:val="6CD63FB3"/>
    <w:rsid w:val="6CDC3EA7"/>
    <w:rsid w:val="6CDD06CC"/>
    <w:rsid w:val="6CDF2E4F"/>
    <w:rsid w:val="6CE56D35"/>
    <w:rsid w:val="6CF04F8A"/>
    <w:rsid w:val="6CFE035F"/>
    <w:rsid w:val="6CFF5623"/>
    <w:rsid w:val="6D056EA6"/>
    <w:rsid w:val="6D13119B"/>
    <w:rsid w:val="6D1766A9"/>
    <w:rsid w:val="6D221E52"/>
    <w:rsid w:val="6D227835"/>
    <w:rsid w:val="6D2663D9"/>
    <w:rsid w:val="6D2834C8"/>
    <w:rsid w:val="6D2F1F0B"/>
    <w:rsid w:val="6D3909BE"/>
    <w:rsid w:val="6D3C6626"/>
    <w:rsid w:val="6D3E495C"/>
    <w:rsid w:val="6D456747"/>
    <w:rsid w:val="6D5D0DB5"/>
    <w:rsid w:val="6D672924"/>
    <w:rsid w:val="6D6855B1"/>
    <w:rsid w:val="6D7B4AB7"/>
    <w:rsid w:val="6D836C02"/>
    <w:rsid w:val="6D874AC3"/>
    <w:rsid w:val="6D89784B"/>
    <w:rsid w:val="6D8C4A10"/>
    <w:rsid w:val="6D9057BE"/>
    <w:rsid w:val="6D9E0566"/>
    <w:rsid w:val="6DB10625"/>
    <w:rsid w:val="6DBE7F27"/>
    <w:rsid w:val="6DC441C8"/>
    <w:rsid w:val="6DCF21B6"/>
    <w:rsid w:val="6DD13295"/>
    <w:rsid w:val="6DDC5249"/>
    <w:rsid w:val="6DDF6D2D"/>
    <w:rsid w:val="6DF43BD4"/>
    <w:rsid w:val="6E0E1FAB"/>
    <w:rsid w:val="6E1D22B5"/>
    <w:rsid w:val="6E2143FB"/>
    <w:rsid w:val="6E2241BE"/>
    <w:rsid w:val="6E235490"/>
    <w:rsid w:val="6E2F47B1"/>
    <w:rsid w:val="6E317378"/>
    <w:rsid w:val="6E35795C"/>
    <w:rsid w:val="6E374904"/>
    <w:rsid w:val="6E37642A"/>
    <w:rsid w:val="6E3766E2"/>
    <w:rsid w:val="6E3C077F"/>
    <w:rsid w:val="6E3E5591"/>
    <w:rsid w:val="6E4215C6"/>
    <w:rsid w:val="6E437F76"/>
    <w:rsid w:val="6E4B0158"/>
    <w:rsid w:val="6E4D611F"/>
    <w:rsid w:val="6E541F70"/>
    <w:rsid w:val="6E567C9E"/>
    <w:rsid w:val="6E574242"/>
    <w:rsid w:val="6E635028"/>
    <w:rsid w:val="6E636A71"/>
    <w:rsid w:val="6E685B0A"/>
    <w:rsid w:val="6E6C7503"/>
    <w:rsid w:val="6E6C7BFA"/>
    <w:rsid w:val="6E73404A"/>
    <w:rsid w:val="6E7355AA"/>
    <w:rsid w:val="6E797178"/>
    <w:rsid w:val="6E7C0353"/>
    <w:rsid w:val="6E7D300B"/>
    <w:rsid w:val="6E823708"/>
    <w:rsid w:val="6E915C20"/>
    <w:rsid w:val="6E920B3F"/>
    <w:rsid w:val="6E920B5B"/>
    <w:rsid w:val="6E990B16"/>
    <w:rsid w:val="6EAB4DED"/>
    <w:rsid w:val="6EAC6424"/>
    <w:rsid w:val="6EB169D3"/>
    <w:rsid w:val="6EB21539"/>
    <w:rsid w:val="6EB32B21"/>
    <w:rsid w:val="6EB829B1"/>
    <w:rsid w:val="6EB978A9"/>
    <w:rsid w:val="6EBE4B08"/>
    <w:rsid w:val="6EC45F46"/>
    <w:rsid w:val="6ECC3A24"/>
    <w:rsid w:val="6ECD7C9F"/>
    <w:rsid w:val="6ED0689A"/>
    <w:rsid w:val="6ED86D3E"/>
    <w:rsid w:val="6EDA3A91"/>
    <w:rsid w:val="6EE9744F"/>
    <w:rsid w:val="6EEC3F7C"/>
    <w:rsid w:val="6EEF3DF2"/>
    <w:rsid w:val="6EF3602C"/>
    <w:rsid w:val="6EFE1485"/>
    <w:rsid w:val="6F031F8E"/>
    <w:rsid w:val="6F0D382C"/>
    <w:rsid w:val="6F0F0878"/>
    <w:rsid w:val="6F2204D6"/>
    <w:rsid w:val="6F2632E8"/>
    <w:rsid w:val="6F30363A"/>
    <w:rsid w:val="6F3316E5"/>
    <w:rsid w:val="6F3F40F9"/>
    <w:rsid w:val="6F420674"/>
    <w:rsid w:val="6F5E0205"/>
    <w:rsid w:val="6F5E4346"/>
    <w:rsid w:val="6F5F15C8"/>
    <w:rsid w:val="6F5F4FCB"/>
    <w:rsid w:val="6F674856"/>
    <w:rsid w:val="6F6F14E1"/>
    <w:rsid w:val="6F86160F"/>
    <w:rsid w:val="6F884D8A"/>
    <w:rsid w:val="6F89712B"/>
    <w:rsid w:val="6F983C13"/>
    <w:rsid w:val="6FA629D4"/>
    <w:rsid w:val="6FA75ADB"/>
    <w:rsid w:val="6FAF2E30"/>
    <w:rsid w:val="6FB77ED4"/>
    <w:rsid w:val="6FBD4D2F"/>
    <w:rsid w:val="6FBD7B2B"/>
    <w:rsid w:val="6FBF4710"/>
    <w:rsid w:val="6FC17588"/>
    <w:rsid w:val="6FC9109F"/>
    <w:rsid w:val="6FCC1A57"/>
    <w:rsid w:val="6FDB518F"/>
    <w:rsid w:val="6FE42753"/>
    <w:rsid w:val="6FE529ED"/>
    <w:rsid w:val="6FF733A7"/>
    <w:rsid w:val="70003DD9"/>
    <w:rsid w:val="70071257"/>
    <w:rsid w:val="70072915"/>
    <w:rsid w:val="70146DF2"/>
    <w:rsid w:val="70172090"/>
    <w:rsid w:val="70195E88"/>
    <w:rsid w:val="701D43BA"/>
    <w:rsid w:val="702B6F43"/>
    <w:rsid w:val="702E5448"/>
    <w:rsid w:val="7030429F"/>
    <w:rsid w:val="7032079E"/>
    <w:rsid w:val="70375C5A"/>
    <w:rsid w:val="703947D7"/>
    <w:rsid w:val="703B7BD3"/>
    <w:rsid w:val="703C186A"/>
    <w:rsid w:val="704A5FB8"/>
    <w:rsid w:val="705047D3"/>
    <w:rsid w:val="70570007"/>
    <w:rsid w:val="705843B4"/>
    <w:rsid w:val="706417AF"/>
    <w:rsid w:val="70655A58"/>
    <w:rsid w:val="70697BE0"/>
    <w:rsid w:val="70723CA2"/>
    <w:rsid w:val="707263E0"/>
    <w:rsid w:val="70822A24"/>
    <w:rsid w:val="70822BAD"/>
    <w:rsid w:val="708257A7"/>
    <w:rsid w:val="708746BC"/>
    <w:rsid w:val="708F7F54"/>
    <w:rsid w:val="709E3D85"/>
    <w:rsid w:val="70A36A35"/>
    <w:rsid w:val="70AA32C8"/>
    <w:rsid w:val="70AC660B"/>
    <w:rsid w:val="70AD73C5"/>
    <w:rsid w:val="70B17138"/>
    <w:rsid w:val="70B57FB8"/>
    <w:rsid w:val="70BB2EF0"/>
    <w:rsid w:val="70BC2801"/>
    <w:rsid w:val="70C6646C"/>
    <w:rsid w:val="70D54F38"/>
    <w:rsid w:val="70D71463"/>
    <w:rsid w:val="70D80064"/>
    <w:rsid w:val="70E936CD"/>
    <w:rsid w:val="70EB585D"/>
    <w:rsid w:val="70EE2F9A"/>
    <w:rsid w:val="70FA6D60"/>
    <w:rsid w:val="70FC2D1E"/>
    <w:rsid w:val="71015D6B"/>
    <w:rsid w:val="710A0FC4"/>
    <w:rsid w:val="71115386"/>
    <w:rsid w:val="71151975"/>
    <w:rsid w:val="711E43A4"/>
    <w:rsid w:val="71220857"/>
    <w:rsid w:val="71222C53"/>
    <w:rsid w:val="71336A65"/>
    <w:rsid w:val="71411A70"/>
    <w:rsid w:val="714317DD"/>
    <w:rsid w:val="71477682"/>
    <w:rsid w:val="71545B37"/>
    <w:rsid w:val="71570E43"/>
    <w:rsid w:val="71573E01"/>
    <w:rsid w:val="7165580D"/>
    <w:rsid w:val="71702748"/>
    <w:rsid w:val="7172661F"/>
    <w:rsid w:val="71862E8D"/>
    <w:rsid w:val="71867894"/>
    <w:rsid w:val="718B0CD8"/>
    <w:rsid w:val="719E527D"/>
    <w:rsid w:val="719F7A78"/>
    <w:rsid w:val="71A73EB4"/>
    <w:rsid w:val="71B25E63"/>
    <w:rsid w:val="71B30ACA"/>
    <w:rsid w:val="71B623F6"/>
    <w:rsid w:val="71B65A97"/>
    <w:rsid w:val="71C7540C"/>
    <w:rsid w:val="71CE72D4"/>
    <w:rsid w:val="71E41366"/>
    <w:rsid w:val="71ED2496"/>
    <w:rsid w:val="71F14FC5"/>
    <w:rsid w:val="71F64A63"/>
    <w:rsid w:val="71F870B8"/>
    <w:rsid w:val="7200001E"/>
    <w:rsid w:val="72006D93"/>
    <w:rsid w:val="72021233"/>
    <w:rsid w:val="720B2A1D"/>
    <w:rsid w:val="72147937"/>
    <w:rsid w:val="7217235D"/>
    <w:rsid w:val="72175F5D"/>
    <w:rsid w:val="721D7D87"/>
    <w:rsid w:val="72346B55"/>
    <w:rsid w:val="72362C4A"/>
    <w:rsid w:val="723959DC"/>
    <w:rsid w:val="723E7E80"/>
    <w:rsid w:val="724B5FB3"/>
    <w:rsid w:val="724C3314"/>
    <w:rsid w:val="72502F9F"/>
    <w:rsid w:val="72514753"/>
    <w:rsid w:val="72524B90"/>
    <w:rsid w:val="725817D3"/>
    <w:rsid w:val="725B3685"/>
    <w:rsid w:val="726E6AD4"/>
    <w:rsid w:val="727C422C"/>
    <w:rsid w:val="727C7861"/>
    <w:rsid w:val="727D5DD0"/>
    <w:rsid w:val="728E71EE"/>
    <w:rsid w:val="7292045A"/>
    <w:rsid w:val="7293150A"/>
    <w:rsid w:val="72974DBE"/>
    <w:rsid w:val="72A20C20"/>
    <w:rsid w:val="72AC5E95"/>
    <w:rsid w:val="72B104F9"/>
    <w:rsid w:val="72B24C9A"/>
    <w:rsid w:val="72B81A8A"/>
    <w:rsid w:val="72BD018D"/>
    <w:rsid w:val="72C13ED7"/>
    <w:rsid w:val="72C33F7A"/>
    <w:rsid w:val="72CF1AC7"/>
    <w:rsid w:val="72CF7CED"/>
    <w:rsid w:val="72CF7EB2"/>
    <w:rsid w:val="72D61814"/>
    <w:rsid w:val="72DD4E02"/>
    <w:rsid w:val="72E42AFA"/>
    <w:rsid w:val="72E85578"/>
    <w:rsid w:val="72EB4466"/>
    <w:rsid w:val="72F034F4"/>
    <w:rsid w:val="72FD426E"/>
    <w:rsid w:val="73005DAB"/>
    <w:rsid w:val="730162BB"/>
    <w:rsid w:val="730275C0"/>
    <w:rsid w:val="73043CFC"/>
    <w:rsid w:val="73142D5D"/>
    <w:rsid w:val="731A0595"/>
    <w:rsid w:val="732B736C"/>
    <w:rsid w:val="732C334F"/>
    <w:rsid w:val="73303587"/>
    <w:rsid w:val="734F0C79"/>
    <w:rsid w:val="734F4185"/>
    <w:rsid w:val="73520620"/>
    <w:rsid w:val="7363274A"/>
    <w:rsid w:val="736462D9"/>
    <w:rsid w:val="73691A4A"/>
    <w:rsid w:val="737025EA"/>
    <w:rsid w:val="7371152B"/>
    <w:rsid w:val="73736DAC"/>
    <w:rsid w:val="73777B4D"/>
    <w:rsid w:val="737D6CF9"/>
    <w:rsid w:val="7383627D"/>
    <w:rsid w:val="73856458"/>
    <w:rsid w:val="738A6895"/>
    <w:rsid w:val="73917325"/>
    <w:rsid w:val="7395427D"/>
    <w:rsid w:val="73976EAF"/>
    <w:rsid w:val="739F1660"/>
    <w:rsid w:val="73A40BF2"/>
    <w:rsid w:val="73B047C3"/>
    <w:rsid w:val="73B62302"/>
    <w:rsid w:val="73BC7089"/>
    <w:rsid w:val="73BE7067"/>
    <w:rsid w:val="73C34124"/>
    <w:rsid w:val="73CD0149"/>
    <w:rsid w:val="73DC33F5"/>
    <w:rsid w:val="73E406FD"/>
    <w:rsid w:val="73E52294"/>
    <w:rsid w:val="73EC5464"/>
    <w:rsid w:val="73F86A86"/>
    <w:rsid w:val="73FF2D64"/>
    <w:rsid w:val="740F108B"/>
    <w:rsid w:val="74137154"/>
    <w:rsid w:val="741C7D0C"/>
    <w:rsid w:val="741F2652"/>
    <w:rsid w:val="7421310D"/>
    <w:rsid w:val="74257F79"/>
    <w:rsid w:val="74273820"/>
    <w:rsid w:val="7427471C"/>
    <w:rsid w:val="74330EFD"/>
    <w:rsid w:val="74355B0B"/>
    <w:rsid w:val="743C7157"/>
    <w:rsid w:val="74416F54"/>
    <w:rsid w:val="744B354F"/>
    <w:rsid w:val="7450294E"/>
    <w:rsid w:val="74543139"/>
    <w:rsid w:val="745E0F4B"/>
    <w:rsid w:val="746651C8"/>
    <w:rsid w:val="7467234B"/>
    <w:rsid w:val="746B732F"/>
    <w:rsid w:val="746E18CB"/>
    <w:rsid w:val="746F3904"/>
    <w:rsid w:val="7473071B"/>
    <w:rsid w:val="747B2A32"/>
    <w:rsid w:val="748D52FA"/>
    <w:rsid w:val="748D6EB4"/>
    <w:rsid w:val="749807F5"/>
    <w:rsid w:val="74993216"/>
    <w:rsid w:val="749C4933"/>
    <w:rsid w:val="74A122CC"/>
    <w:rsid w:val="74B44784"/>
    <w:rsid w:val="74B808BF"/>
    <w:rsid w:val="74C03187"/>
    <w:rsid w:val="74C06691"/>
    <w:rsid w:val="74D4082F"/>
    <w:rsid w:val="74DE6B05"/>
    <w:rsid w:val="74E4756E"/>
    <w:rsid w:val="74E60CD7"/>
    <w:rsid w:val="74E86DF6"/>
    <w:rsid w:val="74EB43B2"/>
    <w:rsid w:val="74ED19FF"/>
    <w:rsid w:val="74F26A6B"/>
    <w:rsid w:val="74F654E9"/>
    <w:rsid w:val="74F747A8"/>
    <w:rsid w:val="75084E8F"/>
    <w:rsid w:val="7509261E"/>
    <w:rsid w:val="750B5416"/>
    <w:rsid w:val="750F16AB"/>
    <w:rsid w:val="75202656"/>
    <w:rsid w:val="752231CE"/>
    <w:rsid w:val="75290E0C"/>
    <w:rsid w:val="752F15DE"/>
    <w:rsid w:val="7537255A"/>
    <w:rsid w:val="75396D51"/>
    <w:rsid w:val="75434B0A"/>
    <w:rsid w:val="755756D1"/>
    <w:rsid w:val="75581C92"/>
    <w:rsid w:val="75690B21"/>
    <w:rsid w:val="75733B41"/>
    <w:rsid w:val="75752B04"/>
    <w:rsid w:val="757D3665"/>
    <w:rsid w:val="758910BB"/>
    <w:rsid w:val="75955DA9"/>
    <w:rsid w:val="75977910"/>
    <w:rsid w:val="759C00A8"/>
    <w:rsid w:val="759F2A35"/>
    <w:rsid w:val="75B15C41"/>
    <w:rsid w:val="75CC5191"/>
    <w:rsid w:val="75D12923"/>
    <w:rsid w:val="75E6623C"/>
    <w:rsid w:val="75EA364B"/>
    <w:rsid w:val="75EE7C07"/>
    <w:rsid w:val="75F20996"/>
    <w:rsid w:val="75F93477"/>
    <w:rsid w:val="75F96973"/>
    <w:rsid w:val="75FE5FB4"/>
    <w:rsid w:val="760C5283"/>
    <w:rsid w:val="76102E43"/>
    <w:rsid w:val="76123E1D"/>
    <w:rsid w:val="761270F3"/>
    <w:rsid w:val="761703C8"/>
    <w:rsid w:val="76225641"/>
    <w:rsid w:val="762A17C0"/>
    <w:rsid w:val="762B56CB"/>
    <w:rsid w:val="762E4274"/>
    <w:rsid w:val="762E6798"/>
    <w:rsid w:val="76387379"/>
    <w:rsid w:val="76425118"/>
    <w:rsid w:val="76473B19"/>
    <w:rsid w:val="7647727C"/>
    <w:rsid w:val="764838B9"/>
    <w:rsid w:val="764B15DA"/>
    <w:rsid w:val="764C09B4"/>
    <w:rsid w:val="764F5A52"/>
    <w:rsid w:val="7651184F"/>
    <w:rsid w:val="765E2788"/>
    <w:rsid w:val="7662102D"/>
    <w:rsid w:val="76647980"/>
    <w:rsid w:val="766827E1"/>
    <w:rsid w:val="766A4A0D"/>
    <w:rsid w:val="76725A45"/>
    <w:rsid w:val="767D1978"/>
    <w:rsid w:val="768C454B"/>
    <w:rsid w:val="76910A96"/>
    <w:rsid w:val="7692667A"/>
    <w:rsid w:val="76982273"/>
    <w:rsid w:val="769A7352"/>
    <w:rsid w:val="769F1FAA"/>
    <w:rsid w:val="76A177B8"/>
    <w:rsid w:val="76A562BA"/>
    <w:rsid w:val="76A63FDE"/>
    <w:rsid w:val="76AD2761"/>
    <w:rsid w:val="76AE24B4"/>
    <w:rsid w:val="76B64E53"/>
    <w:rsid w:val="76B8001A"/>
    <w:rsid w:val="76B81599"/>
    <w:rsid w:val="76BB2F21"/>
    <w:rsid w:val="76BB47BC"/>
    <w:rsid w:val="76BC314A"/>
    <w:rsid w:val="76CF29D3"/>
    <w:rsid w:val="76DF3444"/>
    <w:rsid w:val="76E422FF"/>
    <w:rsid w:val="76EB7E51"/>
    <w:rsid w:val="76EC51FD"/>
    <w:rsid w:val="76F00AAF"/>
    <w:rsid w:val="76F21658"/>
    <w:rsid w:val="76F410B8"/>
    <w:rsid w:val="76F70779"/>
    <w:rsid w:val="770A1659"/>
    <w:rsid w:val="771B67DF"/>
    <w:rsid w:val="77241319"/>
    <w:rsid w:val="77245A86"/>
    <w:rsid w:val="77272CAB"/>
    <w:rsid w:val="772C0FCF"/>
    <w:rsid w:val="77335384"/>
    <w:rsid w:val="77451578"/>
    <w:rsid w:val="7750582F"/>
    <w:rsid w:val="77537908"/>
    <w:rsid w:val="77571758"/>
    <w:rsid w:val="77576666"/>
    <w:rsid w:val="775871DA"/>
    <w:rsid w:val="77591ED3"/>
    <w:rsid w:val="775C26D4"/>
    <w:rsid w:val="776677F4"/>
    <w:rsid w:val="77692EA3"/>
    <w:rsid w:val="776C305B"/>
    <w:rsid w:val="777E00B2"/>
    <w:rsid w:val="77825248"/>
    <w:rsid w:val="7785098B"/>
    <w:rsid w:val="77870D91"/>
    <w:rsid w:val="778A3229"/>
    <w:rsid w:val="779258CC"/>
    <w:rsid w:val="7794068F"/>
    <w:rsid w:val="779A096B"/>
    <w:rsid w:val="779B52FF"/>
    <w:rsid w:val="779D1A75"/>
    <w:rsid w:val="77A00E75"/>
    <w:rsid w:val="77A30552"/>
    <w:rsid w:val="77A80D17"/>
    <w:rsid w:val="77B841F3"/>
    <w:rsid w:val="77C078B1"/>
    <w:rsid w:val="77D26482"/>
    <w:rsid w:val="77D44398"/>
    <w:rsid w:val="77D967A7"/>
    <w:rsid w:val="77DE5E93"/>
    <w:rsid w:val="77E66E3C"/>
    <w:rsid w:val="77F3789A"/>
    <w:rsid w:val="77FB4C8D"/>
    <w:rsid w:val="780326B9"/>
    <w:rsid w:val="780332E5"/>
    <w:rsid w:val="78077B5A"/>
    <w:rsid w:val="782127F0"/>
    <w:rsid w:val="78271E5B"/>
    <w:rsid w:val="7831204D"/>
    <w:rsid w:val="783201C2"/>
    <w:rsid w:val="7833711D"/>
    <w:rsid w:val="78460D63"/>
    <w:rsid w:val="78497C2E"/>
    <w:rsid w:val="784A32DF"/>
    <w:rsid w:val="78502D35"/>
    <w:rsid w:val="785051F3"/>
    <w:rsid w:val="7854087B"/>
    <w:rsid w:val="78615D54"/>
    <w:rsid w:val="786A4053"/>
    <w:rsid w:val="786C46DA"/>
    <w:rsid w:val="78782A0D"/>
    <w:rsid w:val="78785A2F"/>
    <w:rsid w:val="787B5060"/>
    <w:rsid w:val="787E0EB9"/>
    <w:rsid w:val="788720E7"/>
    <w:rsid w:val="78947487"/>
    <w:rsid w:val="789B58CF"/>
    <w:rsid w:val="78A90B04"/>
    <w:rsid w:val="78AE4507"/>
    <w:rsid w:val="78C26D70"/>
    <w:rsid w:val="78C53485"/>
    <w:rsid w:val="78C6693F"/>
    <w:rsid w:val="78C76A01"/>
    <w:rsid w:val="78CC3CF7"/>
    <w:rsid w:val="78D508BC"/>
    <w:rsid w:val="78D6764B"/>
    <w:rsid w:val="78DF3BEC"/>
    <w:rsid w:val="78EC45D8"/>
    <w:rsid w:val="78EC6DF0"/>
    <w:rsid w:val="78F202E4"/>
    <w:rsid w:val="78F5335B"/>
    <w:rsid w:val="78F77CA2"/>
    <w:rsid w:val="790E39D2"/>
    <w:rsid w:val="791843E7"/>
    <w:rsid w:val="791D5841"/>
    <w:rsid w:val="79233426"/>
    <w:rsid w:val="79260F03"/>
    <w:rsid w:val="79381C6E"/>
    <w:rsid w:val="79395A92"/>
    <w:rsid w:val="793C2872"/>
    <w:rsid w:val="793E15F9"/>
    <w:rsid w:val="793E57C2"/>
    <w:rsid w:val="793F71C8"/>
    <w:rsid w:val="794008FB"/>
    <w:rsid w:val="794708D9"/>
    <w:rsid w:val="794B21A1"/>
    <w:rsid w:val="794C0A87"/>
    <w:rsid w:val="794E2CE6"/>
    <w:rsid w:val="795D3E92"/>
    <w:rsid w:val="796075AF"/>
    <w:rsid w:val="7964574A"/>
    <w:rsid w:val="796D45D2"/>
    <w:rsid w:val="797C45B8"/>
    <w:rsid w:val="79804706"/>
    <w:rsid w:val="79807AE3"/>
    <w:rsid w:val="7988227D"/>
    <w:rsid w:val="79941CF2"/>
    <w:rsid w:val="79973382"/>
    <w:rsid w:val="79AE5130"/>
    <w:rsid w:val="79B03E5E"/>
    <w:rsid w:val="79B4353E"/>
    <w:rsid w:val="79BB4445"/>
    <w:rsid w:val="79D33056"/>
    <w:rsid w:val="79D715DF"/>
    <w:rsid w:val="79E14685"/>
    <w:rsid w:val="79EC0256"/>
    <w:rsid w:val="79F60153"/>
    <w:rsid w:val="79F84570"/>
    <w:rsid w:val="79FA77AD"/>
    <w:rsid w:val="79FB6E2C"/>
    <w:rsid w:val="7A005E33"/>
    <w:rsid w:val="7A0E2780"/>
    <w:rsid w:val="7A1446F2"/>
    <w:rsid w:val="7A29263F"/>
    <w:rsid w:val="7A36322F"/>
    <w:rsid w:val="7A4B21AB"/>
    <w:rsid w:val="7A4C2D60"/>
    <w:rsid w:val="7A4E5365"/>
    <w:rsid w:val="7A5C5095"/>
    <w:rsid w:val="7A5E0869"/>
    <w:rsid w:val="7A620F06"/>
    <w:rsid w:val="7A6E4BF5"/>
    <w:rsid w:val="7A78261A"/>
    <w:rsid w:val="7A851D5D"/>
    <w:rsid w:val="7A8A2267"/>
    <w:rsid w:val="7AA5314C"/>
    <w:rsid w:val="7AA75347"/>
    <w:rsid w:val="7AAF50F0"/>
    <w:rsid w:val="7AB53126"/>
    <w:rsid w:val="7AB76FE8"/>
    <w:rsid w:val="7AC06271"/>
    <w:rsid w:val="7AC73DFD"/>
    <w:rsid w:val="7AD268E2"/>
    <w:rsid w:val="7ADC0B33"/>
    <w:rsid w:val="7ADF72B5"/>
    <w:rsid w:val="7AE14C19"/>
    <w:rsid w:val="7AEA174E"/>
    <w:rsid w:val="7AF1626C"/>
    <w:rsid w:val="7AF41F60"/>
    <w:rsid w:val="7B085B2B"/>
    <w:rsid w:val="7B114D77"/>
    <w:rsid w:val="7B231500"/>
    <w:rsid w:val="7B274176"/>
    <w:rsid w:val="7B276F1B"/>
    <w:rsid w:val="7B306163"/>
    <w:rsid w:val="7B31652B"/>
    <w:rsid w:val="7B3E17AA"/>
    <w:rsid w:val="7B3F4283"/>
    <w:rsid w:val="7B401C79"/>
    <w:rsid w:val="7B440ED6"/>
    <w:rsid w:val="7B442E80"/>
    <w:rsid w:val="7B4678D7"/>
    <w:rsid w:val="7B4B2A93"/>
    <w:rsid w:val="7B527515"/>
    <w:rsid w:val="7B581154"/>
    <w:rsid w:val="7B5A589C"/>
    <w:rsid w:val="7B5B2589"/>
    <w:rsid w:val="7B731598"/>
    <w:rsid w:val="7B7D75B1"/>
    <w:rsid w:val="7B890A24"/>
    <w:rsid w:val="7B8940DC"/>
    <w:rsid w:val="7B8A4A8A"/>
    <w:rsid w:val="7B8B41AA"/>
    <w:rsid w:val="7B8D2142"/>
    <w:rsid w:val="7B99266D"/>
    <w:rsid w:val="7B9B3656"/>
    <w:rsid w:val="7B9F205C"/>
    <w:rsid w:val="7BA54136"/>
    <w:rsid w:val="7BAA485C"/>
    <w:rsid w:val="7BAD1591"/>
    <w:rsid w:val="7BAE449F"/>
    <w:rsid w:val="7BB03367"/>
    <w:rsid w:val="7BC04B6A"/>
    <w:rsid w:val="7BCD64C2"/>
    <w:rsid w:val="7BD100FC"/>
    <w:rsid w:val="7BD30039"/>
    <w:rsid w:val="7BD3716B"/>
    <w:rsid w:val="7BDC453F"/>
    <w:rsid w:val="7BEC2711"/>
    <w:rsid w:val="7BF55850"/>
    <w:rsid w:val="7C0D2054"/>
    <w:rsid w:val="7C0F1A6A"/>
    <w:rsid w:val="7C1054B7"/>
    <w:rsid w:val="7C26369C"/>
    <w:rsid w:val="7C2A465C"/>
    <w:rsid w:val="7C305879"/>
    <w:rsid w:val="7C312630"/>
    <w:rsid w:val="7C34521A"/>
    <w:rsid w:val="7C3F19CF"/>
    <w:rsid w:val="7C4A2BD1"/>
    <w:rsid w:val="7C516EE4"/>
    <w:rsid w:val="7C576C70"/>
    <w:rsid w:val="7C6E4349"/>
    <w:rsid w:val="7C77043F"/>
    <w:rsid w:val="7C815ED2"/>
    <w:rsid w:val="7C824BB7"/>
    <w:rsid w:val="7C8A7CDC"/>
    <w:rsid w:val="7C9516C4"/>
    <w:rsid w:val="7C9E5A24"/>
    <w:rsid w:val="7C9F7EC8"/>
    <w:rsid w:val="7CA60690"/>
    <w:rsid w:val="7CB4006B"/>
    <w:rsid w:val="7CB93ABB"/>
    <w:rsid w:val="7CBB6FD3"/>
    <w:rsid w:val="7CC51EED"/>
    <w:rsid w:val="7CD13AD5"/>
    <w:rsid w:val="7CE656F0"/>
    <w:rsid w:val="7CED34FF"/>
    <w:rsid w:val="7CEE5458"/>
    <w:rsid w:val="7CF26588"/>
    <w:rsid w:val="7CF5005A"/>
    <w:rsid w:val="7CF565D7"/>
    <w:rsid w:val="7CFA3A46"/>
    <w:rsid w:val="7D0C38B8"/>
    <w:rsid w:val="7D0F5720"/>
    <w:rsid w:val="7D1F2914"/>
    <w:rsid w:val="7D2058C7"/>
    <w:rsid w:val="7D25707D"/>
    <w:rsid w:val="7D2C6680"/>
    <w:rsid w:val="7D2E198F"/>
    <w:rsid w:val="7D2E2A62"/>
    <w:rsid w:val="7D353B60"/>
    <w:rsid w:val="7D3B3737"/>
    <w:rsid w:val="7D3D73AF"/>
    <w:rsid w:val="7D4D65C1"/>
    <w:rsid w:val="7D4F1BEF"/>
    <w:rsid w:val="7D5A1162"/>
    <w:rsid w:val="7D5B27C9"/>
    <w:rsid w:val="7D62117D"/>
    <w:rsid w:val="7D631D92"/>
    <w:rsid w:val="7D6B7F02"/>
    <w:rsid w:val="7D6E2658"/>
    <w:rsid w:val="7D6E73B9"/>
    <w:rsid w:val="7D761049"/>
    <w:rsid w:val="7D7869F5"/>
    <w:rsid w:val="7D7D4E70"/>
    <w:rsid w:val="7D834A16"/>
    <w:rsid w:val="7D9942AD"/>
    <w:rsid w:val="7D9D0A97"/>
    <w:rsid w:val="7D9D438F"/>
    <w:rsid w:val="7D9F5025"/>
    <w:rsid w:val="7DA514D2"/>
    <w:rsid w:val="7DA72D07"/>
    <w:rsid w:val="7DA815E6"/>
    <w:rsid w:val="7DA93224"/>
    <w:rsid w:val="7DBE6FBE"/>
    <w:rsid w:val="7DC42D95"/>
    <w:rsid w:val="7DC51C1A"/>
    <w:rsid w:val="7DCD1A27"/>
    <w:rsid w:val="7DCD4739"/>
    <w:rsid w:val="7DCD4EB5"/>
    <w:rsid w:val="7DDF2159"/>
    <w:rsid w:val="7DEC4723"/>
    <w:rsid w:val="7DFD4B87"/>
    <w:rsid w:val="7E05024D"/>
    <w:rsid w:val="7E090313"/>
    <w:rsid w:val="7E105142"/>
    <w:rsid w:val="7E1D118B"/>
    <w:rsid w:val="7E3E0FEC"/>
    <w:rsid w:val="7E3E1EF2"/>
    <w:rsid w:val="7E4D6442"/>
    <w:rsid w:val="7E566EA2"/>
    <w:rsid w:val="7E5C1ABA"/>
    <w:rsid w:val="7E61281D"/>
    <w:rsid w:val="7E622778"/>
    <w:rsid w:val="7E6275DE"/>
    <w:rsid w:val="7E756346"/>
    <w:rsid w:val="7E85174A"/>
    <w:rsid w:val="7E8B68B9"/>
    <w:rsid w:val="7EAA7C26"/>
    <w:rsid w:val="7EAB69D0"/>
    <w:rsid w:val="7EAF1FAA"/>
    <w:rsid w:val="7EB4653A"/>
    <w:rsid w:val="7EBC7B69"/>
    <w:rsid w:val="7EBD660F"/>
    <w:rsid w:val="7ECA4601"/>
    <w:rsid w:val="7ED07608"/>
    <w:rsid w:val="7EDC22AD"/>
    <w:rsid w:val="7EDE4C34"/>
    <w:rsid w:val="7EE34086"/>
    <w:rsid w:val="7EE5313E"/>
    <w:rsid w:val="7EE55F89"/>
    <w:rsid w:val="7EEB5719"/>
    <w:rsid w:val="7EF215E8"/>
    <w:rsid w:val="7EF525E1"/>
    <w:rsid w:val="7EF74FC9"/>
    <w:rsid w:val="7EFB0D19"/>
    <w:rsid w:val="7EFC0B65"/>
    <w:rsid w:val="7EFF7828"/>
    <w:rsid w:val="7F000B6A"/>
    <w:rsid w:val="7F022EBD"/>
    <w:rsid w:val="7F0B5962"/>
    <w:rsid w:val="7F0C2035"/>
    <w:rsid w:val="7F0F7992"/>
    <w:rsid w:val="7F1B0865"/>
    <w:rsid w:val="7F1D601A"/>
    <w:rsid w:val="7F271AA3"/>
    <w:rsid w:val="7F542B37"/>
    <w:rsid w:val="7F6B2248"/>
    <w:rsid w:val="7F7D7A8E"/>
    <w:rsid w:val="7F815141"/>
    <w:rsid w:val="7F872588"/>
    <w:rsid w:val="7F8725BA"/>
    <w:rsid w:val="7F8C6A8F"/>
    <w:rsid w:val="7F9C175D"/>
    <w:rsid w:val="7FA85877"/>
    <w:rsid w:val="7FAB3A81"/>
    <w:rsid w:val="7FBA1144"/>
    <w:rsid w:val="7FBE43E0"/>
    <w:rsid w:val="7FCB6843"/>
    <w:rsid w:val="7FD616A1"/>
    <w:rsid w:val="7FDC52B9"/>
    <w:rsid w:val="7FDD1FCD"/>
    <w:rsid w:val="7FE653BC"/>
    <w:rsid w:val="7FE67E39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2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basedOn w:val="24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character" w:customStyle="1" w:styleId="2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3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4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4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">
    <w:name w:val="font7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">
    <w:name w:val="font1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7">
    <w:name w:val="font41"/>
    <w:basedOn w:val="24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78">
    <w:name w:val="font81"/>
    <w:basedOn w:val="24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2</Pages>
  <Words>643</Words>
  <Characters>3154</Characters>
  <Lines>52</Lines>
  <Paragraphs>14</Paragraphs>
  <TotalTime>0</TotalTime>
  <ScaleCrop>false</ScaleCrop>
  <LinksUpToDate>false</LinksUpToDate>
  <CharactersWithSpaces>4041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ZTE_Wubin</cp:lastModifiedBy>
  <dcterms:modified xsi:type="dcterms:W3CDTF">2025-02-07T08:02:21Z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E102423C73CA46FFA48E143AA0DF1C26</vt:lpwstr>
  </property>
</Properties>
</file>